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80" w:rsidRDefault="00F65980" w:rsidP="00F6598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65980" w:rsidRDefault="00F65980" w:rsidP="00F6598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65980" w:rsidRDefault="00F65980" w:rsidP="00F6598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65980" w:rsidRDefault="00F65980" w:rsidP="00F6598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F65980" w:rsidRDefault="00F65980" w:rsidP="00F6598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65980" w:rsidRDefault="00F65980" w:rsidP="00F6598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для садоводства, </w:t>
      </w:r>
      <w:r>
        <w:rPr>
          <w:b/>
          <w:sz w:val="28"/>
          <w:szCs w:val="28"/>
          <w:lang w:val="ru-RU"/>
        </w:rPr>
        <w:t xml:space="preserve">площадью 2 055 кв. м, образуемого в результате перераспределения земельного участка с кадастровым номером 57:25:0010822:320, площадью 1 230 кв. м, местоположением: г. Орел, участок № 179, принадлежащего на праве собственности </w:t>
      </w:r>
      <w:proofErr w:type="spellStart"/>
      <w:r>
        <w:rPr>
          <w:b/>
          <w:sz w:val="28"/>
          <w:szCs w:val="28"/>
          <w:lang w:val="ru-RU"/>
        </w:rPr>
        <w:t>Бурлаковой</w:t>
      </w:r>
      <w:proofErr w:type="spellEnd"/>
      <w:r>
        <w:rPr>
          <w:b/>
          <w:sz w:val="28"/>
          <w:szCs w:val="28"/>
          <w:lang w:val="ru-RU"/>
        </w:rPr>
        <w:t xml:space="preserve"> Лидии Александровне, и земель, находящихся в государственной собственности, площадью 825 кв. м в кадастровом квартале </w:t>
      </w:r>
      <w:r>
        <w:rPr>
          <w:b/>
          <w:sz w:val="28"/>
          <w:szCs w:val="28"/>
          <w:lang w:val="ru-RU"/>
        </w:rPr>
        <w:br/>
        <w:t>№ 57</w:t>
      </w:r>
      <w:proofErr w:type="gramEnd"/>
      <w:r>
        <w:rPr>
          <w:b/>
          <w:sz w:val="28"/>
          <w:szCs w:val="28"/>
          <w:lang w:val="ru-RU"/>
        </w:rPr>
        <w:t>:25:0010822 города Орла»</w:t>
      </w:r>
    </w:p>
    <w:p w:rsidR="00F65980" w:rsidRDefault="00F65980" w:rsidP="00F6598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65980" w:rsidRDefault="00F65980" w:rsidP="00F6598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22.05.2019 г. № 90–П</w:t>
      </w:r>
    </w:p>
    <w:p w:rsidR="00F65980" w:rsidRDefault="00F65980" w:rsidP="00F6598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65980" w:rsidRDefault="00F65980" w:rsidP="00F6598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F65980" w:rsidRDefault="00F65980" w:rsidP="00F6598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65980" w:rsidRDefault="00F65980" w:rsidP="00F6598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июня 2019 года № 95</w:t>
      </w:r>
    </w:p>
    <w:p w:rsidR="00F65980" w:rsidRDefault="00F65980" w:rsidP="00F6598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65980" w:rsidRDefault="00F65980" w:rsidP="00F6598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65980" w:rsidRDefault="00F65980" w:rsidP="00F6598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65980" w:rsidTr="00F6598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65980" w:rsidTr="00F6598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65980" w:rsidRDefault="00F65980" w:rsidP="00F6598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980" w:rsidRDefault="00F65980" w:rsidP="00F6598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980" w:rsidRDefault="00F65980" w:rsidP="00F6598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65980" w:rsidRDefault="00F65980" w:rsidP="00F6598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65980" w:rsidTr="00F6598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65980" w:rsidTr="00F6598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65980" w:rsidRDefault="00F6598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65980" w:rsidRDefault="00F65980" w:rsidP="00F6598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980" w:rsidRDefault="00F65980" w:rsidP="00F6598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65980" w:rsidRDefault="00F65980" w:rsidP="00F6598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для садоводства, </w:t>
      </w:r>
      <w:r>
        <w:rPr>
          <w:sz w:val="28"/>
          <w:szCs w:val="28"/>
          <w:lang w:val="ru-RU"/>
        </w:rPr>
        <w:t xml:space="preserve">площадью 2 055 кв. м, образуемого в результате перераспределения земельного участка с кадастровым номером </w:t>
      </w:r>
      <w:r>
        <w:rPr>
          <w:sz w:val="28"/>
          <w:szCs w:val="28"/>
          <w:lang w:val="ru-RU"/>
        </w:rPr>
        <w:lastRenderedPageBreak/>
        <w:t xml:space="preserve">57:25:0010822:320, площадью 1 230 кв. м, местоположением: г. Орел, участок </w:t>
      </w:r>
      <w:r>
        <w:rPr>
          <w:sz w:val="28"/>
          <w:szCs w:val="28"/>
          <w:lang w:val="ru-RU"/>
        </w:rPr>
        <w:br/>
        <w:t xml:space="preserve">№ 179, принадлежащего на праве собственности </w:t>
      </w:r>
      <w:proofErr w:type="spellStart"/>
      <w:r>
        <w:rPr>
          <w:sz w:val="28"/>
          <w:szCs w:val="28"/>
          <w:lang w:val="ru-RU"/>
        </w:rPr>
        <w:t>Бурлаковой</w:t>
      </w:r>
      <w:proofErr w:type="spellEnd"/>
      <w:r>
        <w:rPr>
          <w:sz w:val="28"/>
          <w:szCs w:val="28"/>
          <w:lang w:val="ru-RU"/>
        </w:rPr>
        <w:t xml:space="preserve"> Лидии Александровне, и земель, находящихся в государственной собственности, площадью</w:t>
      </w:r>
      <w:proofErr w:type="gramEnd"/>
      <w:r>
        <w:rPr>
          <w:sz w:val="28"/>
          <w:szCs w:val="28"/>
          <w:lang w:val="ru-RU"/>
        </w:rPr>
        <w:t xml:space="preserve"> 825 кв. м в кадастровом квартале № 57:25:0010822 города Орла проведены в соответствии с действующим законодательством, Положением </w:t>
      </w:r>
      <w:r>
        <w:rPr>
          <w:sz w:val="28"/>
          <w:szCs w:val="28"/>
          <w:lang w:val="ru-RU"/>
        </w:rPr>
        <w:br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65980" w:rsidRDefault="00F65980" w:rsidP="00F6598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статьёй 39 Градостроительного кодекса Российской Федерации для принятия решения по рассматриваемому вопросу.</w:t>
      </w: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65980" w:rsidRDefault="00F65980" w:rsidP="00F6598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65980" w:rsidRDefault="00F65980" w:rsidP="00F65980">
      <w:pPr>
        <w:jc w:val="both"/>
        <w:rPr>
          <w:sz w:val="28"/>
          <w:szCs w:val="28"/>
          <w:lang w:val="ru-RU"/>
        </w:rPr>
      </w:pPr>
    </w:p>
    <w:p w:rsidR="006F0213" w:rsidRDefault="006F0213">
      <w:bookmarkStart w:id="0" w:name="_GoBack"/>
      <w:bookmarkEnd w:id="0"/>
    </w:p>
    <w:sectPr w:rsidR="006F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EE"/>
    <w:rsid w:val="006F0213"/>
    <w:rsid w:val="008126EE"/>
    <w:rsid w:val="00F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59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6598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59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6598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2019-06-19T06:08:00Z</dcterms:created>
  <dcterms:modified xsi:type="dcterms:W3CDTF">2019-06-19T06:08:00Z</dcterms:modified>
</cp:coreProperties>
</file>