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05" w:rsidRDefault="00986E05" w:rsidP="00986E0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86E05" w:rsidRDefault="00986E05" w:rsidP="00986E0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марта»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13</w:t>
      </w:r>
    </w:p>
    <w:p w:rsidR="00986E05" w:rsidRDefault="00986E05" w:rsidP="00986E0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86E05" w:rsidRDefault="00986E05" w:rsidP="00986E0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86E05" w:rsidRPr="00E66600" w:rsidRDefault="00986E05" w:rsidP="00986E05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E66600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E66600">
        <w:rPr>
          <w:b/>
          <w:color w:val="000000"/>
          <w:sz w:val="28"/>
          <w:szCs w:val="28"/>
          <w:lang w:val="ru-RU"/>
        </w:rPr>
        <w:t xml:space="preserve"> «Блокированная жилая застройка</w:t>
      </w:r>
      <w:r w:rsidRPr="00E66600">
        <w:rPr>
          <w:b/>
          <w:sz w:val="28"/>
          <w:szCs w:val="28"/>
          <w:lang w:val="ru-RU"/>
        </w:rPr>
        <w:t xml:space="preserve">» (код 2.3) </w:t>
      </w:r>
      <w:r w:rsidRPr="00E66600">
        <w:rPr>
          <w:b/>
          <w:color w:val="000000"/>
          <w:sz w:val="28"/>
          <w:szCs w:val="28"/>
          <w:lang w:val="ru-RU"/>
        </w:rPr>
        <w:t>с кадастровым номером 57:25:0010809:16, площадью 648 кв. м, местоположением: г. Орел, С</w:t>
      </w:r>
      <w:r>
        <w:rPr>
          <w:b/>
          <w:color w:val="000000"/>
          <w:sz w:val="28"/>
          <w:szCs w:val="28"/>
          <w:lang w:val="ru-RU"/>
        </w:rPr>
        <w:t>НТ «Золотой поток», участок 16»</w:t>
      </w:r>
    </w:p>
    <w:p w:rsidR="00986E05" w:rsidRDefault="00986E05" w:rsidP="00986E0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86E05" w:rsidRDefault="00986E05" w:rsidP="00986E0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10.03.2021 г. № 15</w:t>
      </w:r>
    </w:p>
    <w:p w:rsidR="00986E05" w:rsidRDefault="00986E05" w:rsidP="00986E0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благоустройства</w:t>
      </w:r>
    </w:p>
    <w:p w:rsidR="00986E05" w:rsidRDefault="00986E05" w:rsidP="00986E0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марта 2021 г. по «25» марта 2021 г.</w:t>
      </w: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86E05" w:rsidRDefault="00986E05" w:rsidP="00986E0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86E05" w:rsidRDefault="00986E05" w:rsidP="00986E0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марта 2021 г.</w:t>
      </w:r>
    </w:p>
    <w:p w:rsidR="00986E05" w:rsidRDefault="00986E05" w:rsidP="00986E0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«12» марта 2021 г. по «25» марта 2021 г.</w:t>
      </w:r>
    </w:p>
    <w:p w:rsidR="00986E05" w:rsidRDefault="00986E05" w:rsidP="00986E0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986E05" w:rsidRDefault="00986E05" w:rsidP="00986E0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марта 2021 г. по «25» марта 2021 г. в форме:</w:t>
      </w:r>
    </w:p>
    <w:p w:rsidR="00986E05" w:rsidRDefault="00986E05" w:rsidP="00986E0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86E05" w:rsidRDefault="00986E05" w:rsidP="00986E0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86E05" w:rsidRDefault="00986E05" w:rsidP="00986E0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86E05" w:rsidRDefault="00986E05" w:rsidP="00986E0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86E05" w:rsidRDefault="00986E05" w:rsidP="00986E0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марта 2021 г.</w:t>
      </w:r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25.03.2021 г., 16 час. 20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986E05" w:rsidRDefault="00986E05" w:rsidP="00986E0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986E05" w:rsidRDefault="00986E05" w:rsidP="00986E05">
      <w:pPr>
        <w:pStyle w:val="Standard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rPr>
          <w:rFonts w:cs="Times New Roman"/>
          <w:sz w:val="28"/>
          <w:szCs w:val="28"/>
          <w:lang w:val="ru-RU"/>
        </w:rPr>
      </w:pPr>
    </w:p>
    <w:p w:rsidR="00986E05" w:rsidRDefault="00986E05" w:rsidP="00986E0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86E05" w:rsidRDefault="00986E05" w:rsidP="00986E0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86E05" w:rsidRDefault="00986E05" w:rsidP="00986E0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3125F" w:rsidRDefault="0033125F">
      <w:bookmarkStart w:id="0" w:name="_GoBack"/>
      <w:bookmarkEnd w:id="0"/>
    </w:p>
    <w:sectPr w:rsidR="0033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3F"/>
    <w:rsid w:val="0033125F"/>
    <w:rsid w:val="00986E05"/>
    <w:rsid w:val="00E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86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86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86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86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2021-03-10T07:36:00Z</dcterms:created>
  <dcterms:modified xsi:type="dcterms:W3CDTF">2021-03-10T07:36:00Z</dcterms:modified>
</cp:coreProperties>
</file>