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63" w:rsidRDefault="0020676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6763" w:rsidRDefault="00206763">
      <w:pPr>
        <w:pStyle w:val="ConsPlusNormal"/>
        <w:ind w:firstLine="540"/>
        <w:jc w:val="both"/>
        <w:outlineLvl w:val="0"/>
      </w:pPr>
    </w:p>
    <w:p w:rsidR="00206763" w:rsidRDefault="00206763">
      <w:pPr>
        <w:pStyle w:val="ConsPlusTitle"/>
        <w:jc w:val="center"/>
        <w:outlineLvl w:val="0"/>
      </w:pPr>
      <w:r>
        <w:t>АДМИНИСТРАЦИЯ ГОРОДА ОРЛА</w:t>
      </w:r>
    </w:p>
    <w:p w:rsidR="00206763" w:rsidRDefault="00206763">
      <w:pPr>
        <w:pStyle w:val="ConsPlusTitle"/>
        <w:ind w:firstLine="540"/>
        <w:jc w:val="both"/>
      </w:pPr>
    </w:p>
    <w:p w:rsidR="00206763" w:rsidRDefault="00206763">
      <w:pPr>
        <w:pStyle w:val="ConsPlusTitle"/>
        <w:jc w:val="center"/>
      </w:pPr>
      <w:r>
        <w:t>ПОСТАНОВЛЕНИЕ</w:t>
      </w:r>
    </w:p>
    <w:p w:rsidR="00206763" w:rsidRDefault="00206763">
      <w:pPr>
        <w:pStyle w:val="ConsPlusTitle"/>
        <w:jc w:val="center"/>
      </w:pPr>
      <w:r>
        <w:t>от 6 мая 2019 г. N 1913</w:t>
      </w:r>
    </w:p>
    <w:p w:rsidR="00206763" w:rsidRDefault="00206763">
      <w:pPr>
        <w:pStyle w:val="ConsPlusTitle"/>
        <w:ind w:firstLine="540"/>
        <w:jc w:val="both"/>
      </w:pPr>
    </w:p>
    <w:p w:rsidR="00206763" w:rsidRDefault="00206763">
      <w:pPr>
        <w:pStyle w:val="ConsPlusTitle"/>
        <w:jc w:val="center"/>
      </w:pPr>
      <w:r>
        <w:t>ОБ УТВЕРЖДЕНИИ ПОРЯДКА</w:t>
      </w:r>
    </w:p>
    <w:p w:rsidR="00206763" w:rsidRDefault="00206763">
      <w:pPr>
        <w:pStyle w:val="ConsPlusTitle"/>
        <w:jc w:val="center"/>
      </w:pPr>
      <w:r>
        <w:t>УВЕДОМЛЕНИЯ ГЛАВЫ АДМИНИСТРАЦИИ ГОРОДА ОРЛА О ФАКТАХ</w:t>
      </w:r>
    </w:p>
    <w:p w:rsidR="00206763" w:rsidRDefault="00206763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206763" w:rsidRDefault="00206763">
      <w:pPr>
        <w:pStyle w:val="ConsPlusTitle"/>
        <w:jc w:val="center"/>
      </w:pPr>
      <w:r>
        <w:t>АДМИНИСТРАЦИИ ГОРОДА ОРЛА К СОВЕРШЕНИЮ</w:t>
      </w:r>
    </w:p>
    <w:p w:rsidR="00206763" w:rsidRDefault="00206763">
      <w:pPr>
        <w:pStyle w:val="ConsPlusTitle"/>
        <w:jc w:val="center"/>
      </w:pPr>
      <w:r>
        <w:t>КОРРУПЦИОННЫХ ПРАВОНАРУШЕНИЙ</w:t>
      </w:r>
    </w:p>
    <w:p w:rsidR="00206763" w:rsidRDefault="002067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6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763" w:rsidRDefault="002067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763" w:rsidRDefault="002067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763" w:rsidRDefault="00206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763" w:rsidRDefault="0020676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06763" w:rsidRDefault="002067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5">
              <w:r>
                <w:rPr>
                  <w:color w:val="0000FF"/>
                </w:rPr>
                <w:t>N 4195</w:t>
              </w:r>
            </w:hyperlink>
            <w:r>
              <w:rPr>
                <w:color w:val="392C69"/>
              </w:rPr>
              <w:t xml:space="preserve">, от 13.01.2023 </w:t>
            </w:r>
            <w:hyperlink r:id="rId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763" w:rsidRDefault="00206763">
            <w:pPr>
              <w:pStyle w:val="ConsPlusNormal"/>
            </w:pPr>
          </w:p>
        </w:tc>
      </w:tr>
    </w:tbl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9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8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уведомления главы администрации города Орла о фактах обращения в целях склонения муниципального служащего администрации города Орла к совершению коррупционных правонарушений (приложение).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2.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телекоммуникационной сети "Интернет".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Орла ознакомить персонально под роспись всех муниципальных служащих администрации города Орла с настоящим постановлением и представить копию с ознакомлениями в управление муниципальной службы и кадров аппарата администрации города Орла в течение пяти рабочих дней с момента его издания (</w:t>
      </w:r>
      <w:proofErr w:type="spellStart"/>
      <w:r>
        <w:t>каб</w:t>
      </w:r>
      <w:proofErr w:type="spellEnd"/>
      <w:r>
        <w:t>. 327).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3.1.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 w:rsidR="00206763" w:rsidRDefault="00206763">
      <w:pPr>
        <w:pStyle w:val="ConsPlusNormal"/>
        <w:jc w:val="both"/>
      </w:pPr>
      <w:r>
        <w:t xml:space="preserve">(п. 3.1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4195)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</w:t>
      </w:r>
      <w:proofErr w:type="spellStart"/>
      <w:r>
        <w:t>Проваленкову</w:t>
      </w:r>
      <w:proofErr w:type="spellEnd"/>
      <w:r>
        <w:t>.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jc w:val="right"/>
      </w:pPr>
      <w:r>
        <w:t>Глава администрации города Орла</w:t>
      </w:r>
    </w:p>
    <w:p w:rsidR="00206763" w:rsidRDefault="00206763">
      <w:pPr>
        <w:pStyle w:val="ConsPlusNormal"/>
        <w:jc w:val="right"/>
      </w:pPr>
      <w:r>
        <w:t>А.С.МУРОМСКИЙ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jc w:val="right"/>
        <w:outlineLvl w:val="0"/>
      </w:pPr>
      <w:r>
        <w:t>Приложение</w:t>
      </w:r>
    </w:p>
    <w:p w:rsidR="00206763" w:rsidRDefault="00206763">
      <w:pPr>
        <w:pStyle w:val="ConsPlusNormal"/>
        <w:jc w:val="right"/>
      </w:pPr>
      <w:r>
        <w:t>к постановлению</w:t>
      </w:r>
    </w:p>
    <w:p w:rsidR="00206763" w:rsidRDefault="00206763">
      <w:pPr>
        <w:pStyle w:val="ConsPlusNormal"/>
        <w:jc w:val="right"/>
      </w:pPr>
      <w:r>
        <w:lastRenderedPageBreak/>
        <w:t>Администрации города Орла</w:t>
      </w:r>
    </w:p>
    <w:p w:rsidR="00206763" w:rsidRDefault="00206763">
      <w:pPr>
        <w:pStyle w:val="ConsPlusNormal"/>
        <w:jc w:val="right"/>
      </w:pPr>
      <w:r>
        <w:t>от 6 мая 2019 г. N 1913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Title"/>
        <w:jc w:val="center"/>
      </w:pPr>
      <w:bookmarkStart w:id="0" w:name="P36"/>
      <w:bookmarkEnd w:id="0"/>
      <w:r>
        <w:t>ПОРЯДОК</w:t>
      </w:r>
    </w:p>
    <w:p w:rsidR="00206763" w:rsidRDefault="00206763">
      <w:pPr>
        <w:pStyle w:val="ConsPlusTitle"/>
        <w:jc w:val="center"/>
      </w:pPr>
      <w:r>
        <w:t>УВЕДОМЛЕНИЯ ГЛАВЫ АДМИНИСТРАЦИИ ГОРОДА ОРЛА О ФАКТАХ</w:t>
      </w:r>
    </w:p>
    <w:p w:rsidR="00206763" w:rsidRDefault="00206763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206763" w:rsidRDefault="00206763">
      <w:pPr>
        <w:pStyle w:val="ConsPlusTitle"/>
        <w:jc w:val="center"/>
      </w:pPr>
      <w:r>
        <w:t>АДМИНИСТРАЦИИ ГОРОДА ОРЛА К СОВЕРШЕНИЮ</w:t>
      </w:r>
    </w:p>
    <w:p w:rsidR="00206763" w:rsidRDefault="00206763">
      <w:pPr>
        <w:pStyle w:val="ConsPlusTitle"/>
        <w:jc w:val="center"/>
      </w:pPr>
      <w:r>
        <w:t>КОРРУПЦИОННЫХ ПРАВОНАРУШЕНИЙ</w:t>
      </w:r>
    </w:p>
    <w:p w:rsidR="00206763" w:rsidRDefault="002067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06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763" w:rsidRDefault="002067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763" w:rsidRDefault="002067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763" w:rsidRDefault="00206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763" w:rsidRDefault="002067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206763" w:rsidRDefault="00206763">
            <w:pPr>
              <w:pStyle w:val="ConsPlusNormal"/>
              <w:jc w:val="center"/>
            </w:pPr>
            <w:r>
              <w:rPr>
                <w:color w:val="392C69"/>
              </w:rPr>
              <w:t>от 13.01.2023 N 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763" w:rsidRDefault="00206763">
            <w:pPr>
              <w:pStyle w:val="ConsPlusNormal"/>
            </w:pPr>
          </w:p>
        </w:tc>
      </w:tr>
    </w:tbl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  <w:r>
        <w:t xml:space="preserve">1. Настоящий Порядок уведомления главы администрации города Орла о фактах обращения в целях склонения муниципального служащего администрации города Орла (далее - муниципальный служащий) к совершению коррупционных правонарушений (далее - Порядок) разработан в соответствии с </w:t>
      </w:r>
      <w:hyperlink r:id="rId1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 xml:space="preserve">2. </w:t>
      </w:r>
      <w:hyperlink w:anchor="P87">
        <w:r>
          <w:rPr>
            <w:color w:val="0000FF"/>
          </w:rPr>
          <w:t>Уведомление</w:t>
        </w:r>
      </w:hyperlink>
      <w:r>
        <w:t xml:space="preserve"> главы администрации города Орла о фактах обращения в целях склонения муниципального служащего администрации города Орла к совершению коррупционных правонарушений (далее - Уведомление) осуществляется письменно по форме согласно приложению 1 к Порядку путем передачи его в управление муниципальной службы и кадров администрации города Орла или направления такого уведомления по почте.</w:t>
      </w:r>
    </w:p>
    <w:p w:rsidR="00206763" w:rsidRDefault="0020676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49)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3. О факте поступления обращения в целях склонения к совершению коррупционных правонарушений муниципальные служащие уведомляют главу администрации города Орла не позднее одного рабочего дня, следующего за днем обращения в целях склонения к совершению коррупционных правонарушений, а в случае нахождения в отпуске, служебной командировке или отсутствия в связи с нетрудоспособностью - в первый рабочий день после возвращения из командировки и (или) выхода на службу. В случае поступления обращения в целях склонения к совершению коррупционных правонарушений в выходной или нерабочий праздничный день муниципальные служащие уведомляют главу администрации города Орла в следующий за ним первый рабочий день.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4. Перечень сведений, подлежащих отражению в уведомлении, должен содержать: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66">
        <w:r>
          <w:rPr>
            <w:color w:val="0000FF"/>
          </w:rPr>
          <w:t>пункте 12</w:t>
        </w:r>
      </w:hyperlink>
      <w:r>
        <w:t xml:space="preserve">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lastRenderedPageBreak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 xml:space="preserve">5. Уведомления подлежат обязательной регистрации в специальном </w:t>
      </w:r>
      <w:hyperlink w:anchor="P142">
        <w:r>
          <w:rPr>
            <w:color w:val="0000FF"/>
          </w:rPr>
          <w:t>журнале</w:t>
        </w:r>
      </w:hyperlink>
      <w:r>
        <w:t xml:space="preserve"> (приложение 2 к Порядку), который должен быть прошит и пронумерован, также заверен оттиском печати управления муниципальной службы и кадров администрации города Орла.</w:t>
      </w:r>
    </w:p>
    <w:p w:rsidR="00206763" w:rsidRDefault="0020676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49)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Ведение журнала осуществляет управление муниципальной службы и кадров администрации города Орла.</w:t>
      </w:r>
    </w:p>
    <w:p w:rsidR="00206763" w:rsidRDefault="0020676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49)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6. Копия Уведомления с отметкой о регистрации выдается муниципальному служащему администрации города Орла на руки под роспись либо направляется по почте с уведомлением о получении. Отказ в регистрации Уведомления не допускается.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управлением муниципальной службы и кадров администрации города Орла по распоряжению главы администрации города Орла путем направления Уведомлений в Прокуратуру Российской Федерации, МВД России,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206763" w:rsidRDefault="0020676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49)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8. Уведомление направляется в органы Прокуратуры Российской Федерации, МВД России, ФСБ России либо в их территориальные органы не позднее 10 дней с даты его регистрации в журнале. Уведомление может направляться как одновременно во все перечисленные государственные органы, так и в один из них по компетенции.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9. Проверка проводится в течение 30 дней со дня принятия решения о ее проведении. По решению главы администрации города Орла срок проверки может быть продлен не более чем на 30 дней.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10. Результаты проведенной проверки оформляются в виде заключения и докладываются главе администрации города Орла. Глава администрации города Орла принимает меры, направленные на предупреждение коррупционного правонарушения, а при выявлении в ходе проверки признаков преступления действует в порядке, установленном законодательными и иными нормативными правовыми актами Российской Федерации.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>11. В случае привлечения к дисциплинарной ответственности муниципального служащего, направившего Уведомление, обоснованность такого решения рассматривается на заседании комиссии администрации города Орла по соблюдению требований к служебному поведению муниципальных служащих и урегулированию конфликта интересов.</w:t>
      </w:r>
    </w:p>
    <w:p w:rsidR="00206763" w:rsidRDefault="00206763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12. Муниципальный служащий администрации города Орла,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уведомляет об этом главу администрации города Орла в соответствии с настоящим Порядком.</w:t>
      </w:r>
    </w:p>
    <w:p w:rsidR="00206763" w:rsidRDefault="00206763">
      <w:pPr>
        <w:pStyle w:val="ConsPlusNormal"/>
        <w:spacing w:before="220"/>
        <w:ind w:firstLine="540"/>
        <w:jc w:val="both"/>
      </w:pPr>
      <w:r>
        <w:t xml:space="preserve">13. Администрацией города Орла принимаются меры по защите муниципального служащего, </w:t>
      </w:r>
      <w:r>
        <w:lastRenderedPageBreak/>
        <w:t>уведомившего главу администрации города Орла,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jc w:val="right"/>
        <w:outlineLvl w:val="1"/>
      </w:pPr>
      <w:r>
        <w:t>Приложение N 1</w:t>
      </w:r>
    </w:p>
    <w:p w:rsidR="00206763" w:rsidRDefault="00206763">
      <w:pPr>
        <w:pStyle w:val="ConsPlusNormal"/>
        <w:jc w:val="right"/>
      </w:pPr>
      <w:r>
        <w:t>к Порядку</w:t>
      </w:r>
    </w:p>
    <w:p w:rsidR="00206763" w:rsidRDefault="00206763">
      <w:pPr>
        <w:pStyle w:val="ConsPlusNormal"/>
        <w:jc w:val="right"/>
      </w:pPr>
      <w:r>
        <w:t>уведомления главы администрации города</w:t>
      </w:r>
    </w:p>
    <w:p w:rsidR="00206763" w:rsidRDefault="00206763">
      <w:pPr>
        <w:pStyle w:val="ConsPlusNormal"/>
        <w:jc w:val="right"/>
      </w:pPr>
      <w:r>
        <w:t>Орла о фактах обращения в целях склонения</w:t>
      </w:r>
    </w:p>
    <w:p w:rsidR="00206763" w:rsidRDefault="00206763">
      <w:pPr>
        <w:pStyle w:val="ConsPlusNormal"/>
        <w:jc w:val="right"/>
      </w:pPr>
      <w:r>
        <w:t>муниципального служащего администрации</w:t>
      </w:r>
    </w:p>
    <w:p w:rsidR="00206763" w:rsidRDefault="00206763">
      <w:pPr>
        <w:pStyle w:val="ConsPlusNormal"/>
        <w:jc w:val="right"/>
      </w:pPr>
      <w:r>
        <w:t>города Орла к совершению коррупционных</w:t>
      </w:r>
    </w:p>
    <w:p w:rsidR="00206763" w:rsidRDefault="00206763">
      <w:pPr>
        <w:pStyle w:val="ConsPlusNormal"/>
        <w:jc w:val="right"/>
      </w:pPr>
      <w:r>
        <w:t>правонарушений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nformat"/>
        <w:jc w:val="both"/>
      </w:pPr>
      <w:r>
        <w:t xml:space="preserve">                                   Главе администрации города Орла</w:t>
      </w:r>
    </w:p>
    <w:p w:rsidR="00206763" w:rsidRDefault="0020676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                             (Ф.И.О., должность муниципального</w:t>
      </w:r>
    </w:p>
    <w:p w:rsidR="00206763" w:rsidRDefault="00206763">
      <w:pPr>
        <w:pStyle w:val="ConsPlusNonformat"/>
        <w:jc w:val="both"/>
      </w:pPr>
      <w:r>
        <w:t xml:space="preserve">                                      служащего, место жительства, телефон)</w:t>
      </w:r>
    </w:p>
    <w:p w:rsidR="00206763" w:rsidRDefault="00206763">
      <w:pPr>
        <w:pStyle w:val="ConsPlusNonformat"/>
        <w:jc w:val="both"/>
      </w:pPr>
    </w:p>
    <w:p w:rsidR="00206763" w:rsidRDefault="00206763">
      <w:pPr>
        <w:pStyle w:val="ConsPlusNonformat"/>
        <w:jc w:val="both"/>
      </w:pPr>
      <w:bookmarkStart w:id="2" w:name="P87"/>
      <w:bookmarkEnd w:id="2"/>
      <w:r>
        <w:t xml:space="preserve">                                УВЕДОМЛЕНИЕ</w:t>
      </w:r>
    </w:p>
    <w:p w:rsidR="00206763" w:rsidRDefault="00206763">
      <w:pPr>
        <w:pStyle w:val="ConsPlusNonformat"/>
        <w:jc w:val="both"/>
      </w:pPr>
      <w:r>
        <w:t xml:space="preserve">            о факте обращения в целях склонения муниципального</w:t>
      </w:r>
    </w:p>
    <w:p w:rsidR="00206763" w:rsidRDefault="00206763">
      <w:pPr>
        <w:pStyle w:val="ConsPlusNonformat"/>
        <w:jc w:val="both"/>
      </w:pPr>
      <w:r>
        <w:t xml:space="preserve">             служащего администрации города Орла к совершению</w:t>
      </w:r>
    </w:p>
    <w:p w:rsidR="00206763" w:rsidRDefault="00206763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206763" w:rsidRDefault="00206763">
      <w:pPr>
        <w:pStyle w:val="ConsPlusNonformat"/>
        <w:jc w:val="both"/>
      </w:pPr>
    </w:p>
    <w:p w:rsidR="00206763" w:rsidRDefault="00206763">
      <w:pPr>
        <w:pStyle w:val="ConsPlusNonformat"/>
        <w:jc w:val="both"/>
      </w:pPr>
      <w:r>
        <w:t>Сообщаю, что:</w:t>
      </w:r>
    </w:p>
    <w:p w:rsidR="00206763" w:rsidRDefault="00206763">
      <w:pPr>
        <w:pStyle w:val="ConsPlusNonformat"/>
        <w:jc w:val="both"/>
      </w:pPr>
      <w:r>
        <w:t>1. 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(описание обстоятельств, при которых стало известно о случаях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обращения к муниципальному служащему в связи с исполнением им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служебных обязанностей каких-либо лиц в целях склонения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         (дата, место, время, другие условия)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__________________________________________________________________________.</w:t>
      </w:r>
    </w:p>
    <w:p w:rsidR="00206763" w:rsidRDefault="00206763">
      <w:pPr>
        <w:pStyle w:val="ConsPlusNonformat"/>
        <w:jc w:val="both"/>
      </w:pPr>
      <w:r>
        <w:t>2. 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(подробные сведения о коррупционных правонарушениях, которые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    должен был бы совершить муниципальный служащий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             по просьбе обратившихся лиц)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__________________________________________________________________________.</w:t>
      </w:r>
    </w:p>
    <w:p w:rsidR="00206763" w:rsidRDefault="00206763">
      <w:pPr>
        <w:pStyle w:val="ConsPlusNonformat"/>
        <w:jc w:val="both"/>
      </w:pPr>
      <w:r>
        <w:t>3. 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(все известные сведения о физическом (юридическом) лице,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__________________________________________________________________________.</w:t>
      </w:r>
    </w:p>
    <w:p w:rsidR="00206763" w:rsidRDefault="00206763">
      <w:pPr>
        <w:pStyle w:val="ConsPlusNonformat"/>
        <w:jc w:val="both"/>
      </w:pPr>
      <w:r>
        <w:t>4. 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lastRenderedPageBreak/>
        <w:t xml:space="preserve">    (способ и обстоятельства склонения к коррупционному правонарушению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206763" w:rsidRDefault="00206763">
      <w:pPr>
        <w:pStyle w:val="ConsPlusNonformat"/>
        <w:jc w:val="both"/>
      </w:pPr>
      <w:r>
        <w:t>__________________________________________________________________________.</w:t>
      </w:r>
    </w:p>
    <w:p w:rsidR="00206763" w:rsidRDefault="00206763">
      <w:pPr>
        <w:pStyle w:val="ConsPlusNonformat"/>
        <w:jc w:val="both"/>
      </w:pPr>
    </w:p>
    <w:p w:rsidR="00206763" w:rsidRDefault="00206763">
      <w:pPr>
        <w:pStyle w:val="ConsPlusNonformat"/>
        <w:jc w:val="both"/>
      </w:pPr>
      <w:r>
        <w:t>__________________________________________________</w:t>
      </w:r>
    </w:p>
    <w:p w:rsidR="00206763" w:rsidRDefault="00206763">
      <w:pPr>
        <w:pStyle w:val="ConsPlusNonformat"/>
        <w:jc w:val="both"/>
      </w:pPr>
      <w:r>
        <w:t xml:space="preserve">       (дата, подпись, инициалы и фамилия)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jc w:val="right"/>
        <w:outlineLvl w:val="1"/>
      </w:pPr>
      <w:r>
        <w:t>Приложение N 2</w:t>
      </w:r>
    </w:p>
    <w:p w:rsidR="00206763" w:rsidRDefault="00206763">
      <w:pPr>
        <w:pStyle w:val="ConsPlusNormal"/>
        <w:jc w:val="right"/>
      </w:pPr>
      <w:r>
        <w:t>к Порядку</w:t>
      </w:r>
    </w:p>
    <w:p w:rsidR="00206763" w:rsidRDefault="00206763">
      <w:pPr>
        <w:pStyle w:val="ConsPlusNormal"/>
        <w:jc w:val="right"/>
      </w:pPr>
      <w:r>
        <w:t>уведомления главы администрации города</w:t>
      </w:r>
    </w:p>
    <w:p w:rsidR="00206763" w:rsidRDefault="00206763">
      <w:pPr>
        <w:pStyle w:val="ConsPlusNormal"/>
        <w:jc w:val="right"/>
      </w:pPr>
      <w:r>
        <w:t>Орла о фактах обращения в целях склонения</w:t>
      </w:r>
    </w:p>
    <w:p w:rsidR="00206763" w:rsidRDefault="00206763">
      <w:pPr>
        <w:pStyle w:val="ConsPlusNormal"/>
        <w:jc w:val="right"/>
      </w:pPr>
      <w:r>
        <w:t>муниципального служащего администрации</w:t>
      </w:r>
    </w:p>
    <w:p w:rsidR="00206763" w:rsidRDefault="00206763">
      <w:pPr>
        <w:pStyle w:val="ConsPlusNormal"/>
        <w:jc w:val="right"/>
      </w:pPr>
      <w:r>
        <w:t>города Орла к совершению коррупционных</w:t>
      </w:r>
    </w:p>
    <w:p w:rsidR="00206763" w:rsidRDefault="00206763">
      <w:pPr>
        <w:pStyle w:val="ConsPlusNormal"/>
        <w:jc w:val="right"/>
      </w:pPr>
      <w:r>
        <w:t>правонарушений</w:t>
      </w: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jc w:val="center"/>
      </w:pPr>
      <w:bookmarkStart w:id="3" w:name="P142"/>
      <w:bookmarkEnd w:id="3"/>
      <w:r>
        <w:t>Журнал</w:t>
      </w:r>
    </w:p>
    <w:p w:rsidR="00206763" w:rsidRDefault="00206763">
      <w:pPr>
        <w:pStyle w:val="ConsPlusNormal"/>
        <w:jc w:val="center"/>
      </w:pPr>
      <w:r>
        <w:t>регистрации уведомлений о фактах обращения в целях</w:t>
      </w:r>
    </w:p>
    <w:p w:rsidR="00206763" w:rsidRDefault="00206763">
      <w:pPr>
        <w:pStyle w:val="ConsPlusNormal"/>
        <w:jc w:val="center"/>
      </w:pPr>
      <w:r>
        <w:t>склонения муниципального служащего администрации города</w:t>
      </w:r>
    </w:p>
    <w:p w:rsidR="00206763" w:rsidRDefault="00206763">
      <w:pPr>
        <w:pStyle w:val="ConsPlusNormal"/>
        <w:jc w:val="center"/>
      </w:pPr>
      <w:r>
        <w:t>Орла к совершению коррупционных правонарушений</w:t>
      </w:r>
    </w:p>
    <w:p w:rsidR="00206763" w:rsidRDefault="002067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070"/>
        <w:gridCol w:w="898"/>
        <w:gridCol w:w="1320"/>
        <w:gridCol w:w="1247"/>
        <w:gridCol w:w="1304"/>
        <w:gridCol w:w="1440"/>
        <w:gridCol w:w="1440"/>
      </w:tblGrid>
      <w:tr w:rsidR="00206763">
        <w:tc>
          <w:tcPr>
            <w:tcW w:w="340" w:type="dxa"/>
            <w:vMerge w:val="restart"/>
          </w:tcPr>
          <w:p w:rsidR="00206763" w:rsidRDefault="0020676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0" w:type="dxa"/>
            <w:vMerge w:val="restart"/>
          </w:tcPr>
          <w:p w:rsidR="00206763" w:rsidRDefault="00206763">
            <w:pPr>
              <w:pStyle w:val="ConsPlusNormal"/>
              <w:jc w:val="center"/>
            </w:pPr>
            <w:r>
              <w:t>Дата уведомления</w:t>
            </w:r>
          </w:p>
        </w:tc>
        <w:tc>
          <w:tcPr>
            <w:tcW w:w="4769" w:type="dxa"/>
            <w:gridSpan w:val="4"/>
          </w:tcPr>
          <w:p w:rsidR="00206763" w:rsidRDefault="00206763">
            <w:pPr>
              <w:pStyle w:val="ConsPlusNormal"/>
              <w:jc w:val="center"/>
            </w:pPr>
            <w:r>
              <w:t>Сведения о муниципальном служащем, направившем уведомление</w:t>
            </w:r>
          </w:p>
        </w:tc>
        <w:tc>
          <w:tcPr>
            <w:tcW w:w="1440" w:type="dxa"/>
            <w:vMerge w:val="restart"/>
          </w:tcPr>
          <w:p w:rsidR="00206763" w:rsidRDefault="00206763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440" w:type="dxa"/>
            <w:vMerge w:val="restart"/>
          </w:tcPr>
          <w:p w:rsidR="00206763" w:rsidRDefault="00206763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</w:tr>
      <w:tr w:rsidR="00206763">
        <w:tc>
          <w:tcPr>
            <w:tcW w:w="340" w:type="dxa"/>
            <w:vMerge/>
          </w:tcPr>
          <w:p w:rsidR="00206763" w:rsidRDefault="00206763">
            <w:pPr>
              <w:pStyle w:val="ConsPlusNormal"/>
            </w:pPr>
          </w:p>
        </w:tc>
        <w:tc>
          <w:tcPr>
            <w:tcW w:w="1070" w:type="dxa"/>
            <w:vMerge/>
          </w:tcPr>
          <w:p w:rsidR="00206763" w:rsidRDefault="00206763">
            <w:pPr>
              <w:pStyle w:val="ConsPlusNormal"/>
            </w:pPr>
          </w:p>
        </w:tc>
        <w:tc>
          <w:tcPr>
            <w:tcW w:w="898" w:type="dxa"/>
          </w:tcPr>
          <w:p w:rsidR="00206763" w:rsidRDefault="0020676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20" w:type="dxa"/>
          </w:tcPr>
          <w:p w:rsidR="00206763" w:rsidRDefault="00206763">
            <w:pPr>
              <w:pStyle w:val="ConsPlusNormal"/>
              <w:jc w:val="center"/>
            </w:pPr>
            <w:r>
              <w:t>Паспорт гражданина Российской Федерации</w:t>
            </w:r>
          </w:p>
        </w:tc>
        <w:tc>
          <w:tcPr>
            <w:tcW w:w="1247" w:type="dxa"/>
          </w:tcPr>
          <w:p w:rsidR="00206763" w:rsidRDefault="0020676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04" w:type="dxa"/>
          </w:tcPr>
          <w:p w:rsidR="00206763" w:rsidRDefault="00206763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440" w:type="dxa"/>
            <w:vMerge/>
          </w:tcPr>
          <w:p w:rsidR="00206763" w:rsidRDefault="00206763">
            <w:pPr>
              <w:pStyle w:val="ConsPlusNormal"/>
            </w:pPr>
          </w:p>
        </w:tc>
        <w:tc>
          <w:tcPr>
            <w:tcW w:w="1440" w:type="dxa"/>
            <w:vMerge/>
          </w:tcPr>
          <w:p w:rsidR="00206763" w:rsidRDefault="00206763">
            <w:pPr>
              <w:pStyle w:val="ConsPlusNormal"/>
            </w:pPr>
          </w:p>
        </w:tc>
      </w:tr>
      <w:tr w:rsidR="00206763">
        <w:tc>
          <w:tcPr>
            <w:tcW w:w="34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07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898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32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247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304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44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440" w:type="dxa"/>
          </w:tcPr>
          <w:p w:rsidR="00206763" w:rsidRDefault="00206763">
            <w:pPr>
              <w:pStyle w:val="ConsPlusNormal"/>
            </w:pPr>
          </w:p>
        </w:tc>
      </w:tr>
      <w:tr w:rsidR="00206763">
        <w:tc>
          <w:tcPr>
            <w:tcW w:w="34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07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898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32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247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304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440" w:type="dxa"/>
          </w:tcPr>
          <w:p w:rsidR="00206763" w:rsidRDefault="00206763">
            <w:pPr>
              <w:pStyle w:val="ConsPlusNormal"/>
            </w:pPr>
          </w:p>
        </w:tc>
        <w:tc>
          <w:tcPr>
            <w:tcW w:w="1440" w:type="dxa"/>
          </w:tcPr>
          <w:p w:rsidR="00206763" w:rsidRDefault="00206763">
            <w:pPr>
              <w:pStyle w:val="ConsPlusNormal"/>
            </w:pPr>
          </w:p>
        </w:tc>
      </w:tr>
    </w:tbl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ind w:firstLine="540"/>
        <w:jc w:val="both"/>
      </w:pPr>
    </w:p>
    <w:p w:rsidR="00206763" w:rsidRDefault="002067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D26" w:rsidRDefault="005F3D26">
      <w:bookmarkStart w:id="4" w:name="_GoBack"/>
      <w:bookmarkEnd w:id="4"/>
    </w:p>
    <w:sectPr w:rsidR="005F3D26" w:rsidSect="00CE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63"/>
    <w:rsid w:val="00206763"/>
    <w:rsid w:val="005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F247-4FF9-46CD-ACA0-2A4434A7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67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6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55645441A0813D1D0DD4905C6D3199F93D0C8C11B2ED9583E360F0E05DFC890F47EE958F0361A2F9465653FF09DFB68997F6E8E7844A40FE29924H8J" TargetMode="External"/><Relationship Id="rId13" Type="http://schemas.openxmlformats.org/officeDocument/2006/relationships/hyperlink" Target="consultantplus://offline/ref=9D855645441A0813D1D0DD4905C6D3199F93D0C8C1182BDF593E360F0E05DFC890F47EE958F0361A2E9C66633FF09DFB68997F6E8E7844A40FE29924H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855645441A0813D1D0C34413AA8C169C9B88C1CA1925880D616D52590CD59FD7BB27AB1CFD37132D97323770F1C1BC3D8A7C6F8E7A45B820HEJ" TargetMode="External"/><Relationship Id="rId12" Type="http://schemas.openxmlformats.org/officeDocument/2006/relationships/hyperlink" Target="consultantplus://offline/ref=9D855645441A0813D1D0DD4905C6D3199F93D0C8C1182BDF593E360F0E05DFC890F47EE958F0361A2E9C66633FF09DFB68997F6E8E7844A40FE29924H8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855645441A0813D1D0DD4905C6D3199F93D0C8C1182BDF593E360F0E05DFC890F47EE958F0361A2E9C66633FF09DFB68997F6E8E7844A40FE29924H8J" TargetMode="External"/><Relationship Id="rId11" Type="http://schemas.openxmlformats.org/officeDocument/2006/relationships/hyperlink" Target="consultantplus://offline/ref=9D855645441A0813D1D0C34413AA8C169C9B88C1CA1925880D616D52590CD59FD7BB27AB1CFD37132D97323770F1C1BC3D8A7C6F8E7A45B820HEJ" TargetMode="External"/><Relationship Id="rId5" Type="http://schemas.openxmlformats.org/officeDocument/2006/relationships/hyperlink" Target="consultantplus://offline/ref=9D855645441A0813D1D0DD4905C6D3199F93D0C8CF1728DC513E360F0E05DFC890F47EE958F0361A2E9C66633FF09DFB68997F6E8E7844A40FE29924H8J" TargetMode="External"/><Relationship Id="rId15" Type="http://schemas.openxmlformats.org/officeDocument/2006/relationships/hyperlink" Target="consultantplus://offline/ref=9D855645441A0813D1D0DD4905C6D3199F93D0C8C1182BDF593E360F0E05DFC890F47EE958F0361A2E9C66633FF09DFB68997F6E8E7844A40FE29924H8J" TargetMode="External"/><Relationship Id="rId10" Type="http://schemas.openxmlformats.org/officeDocument/2006/relationships/hyperlink" Target="consultantplus://offline/ref=9D855645441A0813D1D0DD4905C6D3199F93D0C8C1182BDF593E360F0E05DFC890F47EE958F0361A2E9C66633FF09DFB68997F6E8E7844A40FE29924H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855645441A0813D1D0DD4905C6D3199F93D0C8CF1728DC513E360F0E05DFC890F47EE958F0361A2E9C66633FF09DFB68997F6E8E7844A40FE29924H8J" TargetMode="External"/><Relationship Id="rId14" Type="http://schemas.openxmlformats.org/officeDocument/2006/relationships/hyperlink" Target="consultantplus://offline/ref=9D855645441A0813D1D0DD4905C6D3199F93D0C8C1182BDF593E360F0E05DFC890F47EE958F0361A2E9C66633FF09DFB68997F6E8E7844A40FE29924H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</cp:revision>
  <dcterms:created xsi:type="dcterms:W3CDTF">2023-01-30T09:07:00Z</dcterms:created>
  <dcterms:modified xsi:type="dcterms:W3CDTF">2023-01-30T09:08:00Z</dcterms:modified>
</cp:coreProperties>
</file>