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0B" w:rsidRDefault="008C010B" w:rsidP="008C010B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C010B" w:rsidRDefault="008C010B" w:rsidP="008C010B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C010B" w:rsidRDefault="008C010B" w:rsidP="008C010B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«28 марта»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r>
        <w:rPr>
          <w:rFonts w:cs="Times New Roman"/>
          <w:sz w:val="28"/>
          <w:szCs w:val="28"/>
          <w:u w:val="single"/>
          <w:lang w:val="ru-RU"/>
        </w:rPr>
        <w:t>50</w:t>
      </w:r>
    </w:p>
    <w:p w:rsidR="008C010B" w:rsidRDefault="008C010B" w:rsidP="008C010B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C010B" w:rsidRDefault="008C010B" w:rsidP="008C010B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8C010B" w:rsidRDefault="008C010B" w:rsidP="008C010B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«П</w:t>
      </w:r>
      <w:r w:rsidRPr="00792EE8">
        <w:rPr>
          <w:rFonts w:cs="Times New Roman"/>
          <w:b/>
          <w:bCs/>
          <w:sz w:val="28"/>
          <w:szCs w:val="28"/>
          <w:lang w:val="ru-RU"/>
        </w:rPr>
        <w:t>редоставлени</w:t>
      </w:r>
      <w:r>
        <w:rPr>
          <w:rFonts w:cs="Times New Roman"/>
          <w:b/>
          <w:bCs/>
          <w:sz w:val="28"/>
          <w:szCs w:val="28"/>
          <w:lang w:val="ru-RU"/>
        </w:rPr>
        <w:t>я</w:t>
      </w:r>
      <w:r w:rsidRPr="00792EE8">
        <w:rPr>
          <w:rFonts w:cs="Times New Roman"/>
          <w:b/>
          <w:bCs/>
          <w:sz w:val="28"/>
          <w:szCs w:val="28"/>
          <w:lang w:val="ru-RU"/>
        </w:rPr>
        <w:t xml:space="preserve"> разрешения на откло</w:t>
      </w:r>
      <w:r>
        <w:rPr>
          <w:rFonts w:cs="Times New Roman"/>
          <w:b/>
          <w:bCs/>
          <w:sz w:val="28"/>
          <w:szCs w:val="28"/>
          <w:lang w:val="ru-RU"/>
        </w:rPr>
        <w:t xml:space="preserve">нение от предельных параметров </w:t>
      </w:r>
      <w:r w:rsidRPr="00792EE8">
        <w:rPr>
          <w:rFonts w:cs="Times New Roman"/>
          <w:b/>
          <w:bCs/>
          <w:sz w:val="28"/>
          <w:szCs w:val="28"/>
          <w:lang w:val="ru-RU"/>
        </w:rPr>
        <w:t>разрешенного строительства, реконструкции объекта капитального строительства</w:t>
      </w:r>
      <w:r w:rsidR="00E5304B">
        <w:rPr>
          <w:rFonts w:cs="Times New Roman"/>
          <w:b/>
          <w:bCs/>
          <w:sz w:val="28"/>
          <w:szCs w:val="28"/>
          <w:lang w:val="ru-RU"/>
        </w:rPr>
        <w:t xml:space="preserve"> – садового дома</w:t>
      </w:r>
      <w:r w:rsidRPr="00792EE8">
        <w:rPr>
          <w:rFonts w:cs="Times New Roman"/>
          <w:b/>
          <w:bCs/>
          <w:sz w:val="28"/>
          <w:szCs w:val="28"/>
          <w:lang w:val="ru-RU"/>
        </w:rPr>
        <w:t xml:space="preserve"> на земельном участке с кадастровым номером 57:25:0031112:185</w:t>
      </w:r>
      <w:r w:rsidR="00E5304B">
        <w:rPr>
          <w:rFonts w:cs="Times New Roman"/>
          <w:b/>
          <w:bCs/>
          <w:sz w:val="28"/>
          <w:szCs w:val="28"/>
          <w:lang w:val="ru-RU"/>
        </w:rPr>
        <w:t xml:space="preserve">, площадью 714 </w:t>
      </w:r>
      <w:proofErr w:type="spellStart"/>
      <w:r w:rsidR="00E5304B">
        <w:rPr>
          <w:rFonts w:cs="Times New Roman"/>
          <w:b/>
          <w:bCs/>
          <w:sz w:val="28"/>
          <w:szCs w:val="28"/>
          <w:lang w:val="ru-RU"/>
        </w:rPr>
        <w:t>кв.м</w:t>
      </w:r>
      <w:proofErr w:type="spellEnd"/>
      <w:r w:rsidR="00E5304B">
        <w:rPr>
          <w:rFonts w:cs="Times New Roman"/>
          <w:b/>
          <w:bCs/>
          <w:sz w:val="28"/>
          <w:szCs w:val="28"/>
          <w:lang w:val="ru-RU"/>
        </w:rPr>
        <w:t>., расположенного</w:t>
      </w:r>
      <w:r w:rsidRPr="00792EE8">
        <w:rPr>
          <w:rFonts w:cs="Times New Roman"/>
          <w:b/>
          <w:bCs/>
          <w:sz w:val="28"/>
          <w:szCs w:val="28"/>
          <w:lang w:val="ru-RU"/>
        </w:rPr>
        <w:t xml:space="preserve"> по адресу: г. Орел, ДСК «Погрузчик»</w:t>
      </w:r>
      <w:r>
        <w:rPr>
          <w:rFonts w:cs="Times New Roman"/>
          <w:b/>
          <w:bCs/>
          <w:sz w:val="28"/>
          <w:szCs w:val="28"/>
          <w:lang w:val="ru-RU"/>
        </w:rPr>
        <w:t>, в части ширины проезда по уличному фронту менее 20 м (17 м)»</w:t>
      </w:r>
    </w:p>
    <w:p w:rsidR="008C010B" w:rsidRDefault="008C010B" w:rsidP="008C010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C010B" w:rsidRDefault="008C010B" w:rsidP="008C010B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C010B" w:rsidRDefault="008C010B" w:rsidP="008C010B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26.03.2019 г. № 56-П</w:t>
      </w:r>
    </w:p>
    <w:p w:rsidR="008C010B" w:rsidRDefault="008C010B" w:rsidP="008C010B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C010B" w:rsidRDefault="008C010B" w:rsidP="008C010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8C010B" w:rsidRDefault="008C010B" w:rsidP="008C010B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планировочной организации земельного участка </w:t>
      </w:r>
    </w:p>
    <w:p w:rsidR="008C010B" w:rsidRDefault="008C010B" w:rsidP="008C010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Чертеж градостроительного плана земельного участка </w:t>
      </w:r>
    </w:p>
    <w:p w:rsidR="008C010B" w:rsidRDefault="008C010B" w:rsidP="008C010B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C010B" w:rsidRDefault="008C010B" w:rsidP="008C010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C010B" w:rsidRDefault="008C010B" w:rsidP="008C010B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«29» марта 2019 г. по «11» апреля 2019 г.</w:t>
      </w:r>
    </w:p>
    <w:p w:rsidR="008C010B" w:rsidRDefault="008C010B" w:rsidP="008C010B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8C010B" w:rsidRDefault="008C010B" w:rsidP="008C010B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8C010B" w:rsidRDefault="008C010B" w:rsidP="00E5304B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C010B" w:rsidRDefault="008C010B" w:rsidP="008C010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C010B" w:rsidRDefault="008C010B" w:rsidP="008C010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8C010B" w:rsidRDefault="00E5304B" w:rsidP="00E5304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         </w:t>
      </w:r>
      <w:r w:rsidR="008C010B">
        <w:rPr>
          <w:rFonts w:cs="Times New Roman"/>
          <w:sz w:val="28"/>
          <w:szCs w:val="28"/>
          <w:lang w:val="ru-RU"/>
        </w:rPr>
        <w:t>Дата открытия экспозиции (экспозиций) «29» марта 2019 г.</w:t>
      </w:r>
    </w:p>
    <w:p w:rsidR="008C010B" w:rsidRDefault="008C010B" w:rsidP="008C010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C010B" w:rsidRDefault="00E5304B" w:rsidP="00E5304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         </w:t>
      </w:r>
      <w:r w:rsidR="008C010B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 w:rsidR="008C010B">
        <w:rPr>
          <w:rFonts w:cs="Times New Roman"/>
          <w:sz w:val="28"/>
          <w:szCs w:val="28"/>
          <w:lang w:val="ru-RU"/>
        </w:rPr>
        <w:t>с «29» марта 2019 г. по «11» апреля 2019 г.</w:t>
      </w:r>
    </w:p>
    <w:p w:rsidR="008C010B" w:rsidRDefault="00E5304B" w:rsidP="00E5304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</w:t>
      </w:r>
      <w:r w:rsidR="008C010B"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C010B" w:rsidRDefault="008C010B" w:rsidP="008C010B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8C010B" w:rsidRDefault="00E5304B" w:rsidP="00E5304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         </w:t>
      </w:r>
      <w:r w:rsidR="008C010B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="008C010B">
        <w:rPr>
          <w:rFonts w:cs="Times New Roman"/>
          <w:sz w:val="28"/>
          <w:szCs w:val="28"/>
          <w:lang w:val="ru-RU"/>
        </w:rPr>
        <w:t>публичных слушаний вносят</w:t>
      </w:r>
      <w:r w:rsidR="008C010B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="008C010B">
        <w:rPr>
          <w:rFonts w:cs="Times New Roman"/>
          <w:sz w:val="28"/>
          <w:szCs w:val="28"/>
          <w:lang w:val="ru-RU"/>
        </w:rPr>
        <w:t>публичных слушаниях, в срок: с «29» марта 2019 г. по «11» апреля 2019 г. в форме:</w:t>
      </w:r>
    </w:p>
    <w:p w:rsidR="008C010B" w:rsidRDefault="008C010B" w:rsidP="008C010B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C010B" w:rsidRDefault="008C010B" w:rsidP="008C010B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C010B" w:rsidRDefault="008C010B" w:rsidP="008C010B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C010B" w:rsidRDefault="008C010B" w:rsidP="008C010B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C010B" w:rsidRDefault="008C010B" w:rsidP="008C010B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C010B" w:rsidRDefault="00E5304B" w:rsidP="008C010B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8C010B">
          <w:rPr>
            <w:rStyle w:val="a3"/>
            <w:rFonts w:cs="Times New Roman"/>
            <w:i/>
            <w:sz w:val="28"/>
            <w:szCs w:val="28"/>
          </w:rPr>
          <w:t>www</w:t>
        </w:r>
        <w:r w:rsidR="008C010B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8C010B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8C010B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8C010B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8C010B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8C010B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8C010B"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8C010B" w:rsidRDefault="008C010B" w:rsidP="008C010B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C010B" w:rsidRDefault="008C010B" w:rsidP="008C010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«29» марта 2019 г.</w:t>
      </w:r>
    </w:p>
    <w:p w:rsidR="008C010B" w:rsidRDefault="008C010B" w:rsidP="008C010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C010B" w:rsidRDefault="008C010B" w:rsidP="008C010B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1</w:t>
      </w:r>
      <w:r w:rsidR="000E744E">
        <w:rPr>
          <w:rFonts w:cs="Times New Roman"/>
          <w:b/>
          <w:sz w:val="28"/>
          <w:szCs w:val="28"/>
          <w:lang w:val="ru-RU"/>
        </w:rPr>
        <w:t>8</w:t>
      </w:r>
      <w:r>
        <w:rPr>
          <w:rFonts w:cs="Times New Roman"/>
          <w:b/>
          <w:sz w:val="28"/>
          <w:szCs w:val="28"/>
          <w:lang w:val="ru-RU"/>
        </w:rPr>
        <w:t>.04.2019 г., 16 час. 00 мин., в градостроительном зале управления градостроительства администрации г. Орла (г. Орел, ул. Пролетарская гора, 7)</w:t>
      </w:r>
    </w:p>
    <w:p w:rsidR="008C010B" w:rsidRDefault="008C010B" w:rsidP="008C010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C010B" w:rsidRDefault="008C010B" w:rsidP="008C010B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8C010B" w:rsidRDefault="008C010B" w:rsidP="008C010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C010B" w:rsidRDefault="008C010B" w:rsidP="008C010B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C010B" w:rsidRDefault="008C010B" w:rsidP="008C010B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О.В. Минкин</w:t>
      </w:r>
    </w:p>
    <w:p w:rsidR="008C010B" w:rsidRDefault="008C010B" w:rsidP="008C010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C010B" w:rsidRDefault="008C010B" w:rsidP="008C010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C010B" w:rsidRDefault="008C010B" w:rsidP="008C010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Главный специалист сектора </w:t>
      </w:r>
    </w:p>
    <w:p w:rsidR="008C010B" w:rsidRDefault="008C010B" w:rsidP="008C010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8C010B" w:rsidRDefault="008C010B" w:rsidP="008C010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и организации публичных процедур                                                С.М. </w:t>
      </w:r>
      <w:proofErr w:type="spellStart"/>
      <w:r>
        <w:rPr>
          <w:rFonts w:cs="Times New Roman"/>
          <w:sz w:val="28"/>
          <w:szCs w:val="28"/>
          <w:lang w:val="ru-RU"/>
        </w:rPr>
        <w:t>Рачкова</w:t>
      </w:r>
      <w:proofErr w:type="spellEnd"/>
    </w:p>
    <w:p w:rsidR="008C010B" w:rsidRDefault="008C010B" w:rsidP="008C010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C010B" w:rsidRDefault="008C010B" w:rsidP="008C010B">
      <w:pPr>
        <w:jc w:val="both"/>
        <w:rPr>
          <w:color w:val="000000" w:themeColor="text1"/>
          <w:sz w:val="28"/>
          <w:szCs w:val="28"/>
          <w:lang w:val="ru-RU"/>
        </w:rPr>
      </w:pPr>
    </w:p>
    <w:p w:rsidR="008C010B" w:rsidRDefault="008C010B" w:rsidP="008C010B">
      <w:pPr>
        <w:rPr>
          <w:lang w:val="ru-RU"/>
        </w:rPr>
      </w:pPr>
    </w:p>
    <w:p w:rsidR="008C010B" w:rsidRDefault="008C010B" w:rsidP="008C010B">
      <w:pPr>
        <w:jc w:val="both"/>
        <w:rPr>
          <w:sz w:val="28"/>
          <w:szCs w:val="28"/>
          <w:lang w:val="ru-RU"/>
        </w:rPr>
      </w:pPr>
    </w:p>
    <w:p w:rsidR="008C010B" w:rsidRDefault="008C010B" w:rsidP="008C010B">
      <w:pPr>
        <w:jc w:val="both"/>
        <w:rPr>
          <w:sz w:val="28"/>
          <w:szCs w:val="28"/>
          <w:lang w:val="ru-RU"/>
        </w:rPr>
      </w:pPr>
    </w:p>
    <w:p w:rsidR="008C010B" w:rsidRDefault="008C010B" w:rsidP="008C010B">
      <w:pPr>
        <w:jc w:val="both"/>
        <w:rPr>
          <w:sz w:val="28"/>
          <w:szCs w:val="28"/>
          <w:lang w:val="ru-RU"/>
        </w:rPr>
      </w:pPr>
    </w:p>
    <w:p w:rsidR="008C010B" w:rsidRDefault="008C010B" w:rsidP="008C010B">
      <w:pPr>
        <w:jc w:val="both"/>
        <w:rPr>
          <w:sz w:val="28"/>
          <w:szCs w:val="28"/>
          <w:lang w:val="ru-RU"/>
        </w:rPr>
      </w:pPr>
    </w:p>
    <w:p w:rsidR="008C010B" w:rsidRDefault="008C010B" w:rsidP="008C010B">
      <w:pPr>
        <w:jc w:val="both"/>
        <w:rPr>
          <w:sz w:val="28"/>
          <w:szCs w:val="28"/>
          <w:lang w:val="ru-RU"/>
        </w:rPr>
      </w:pPr>
    </w:p>
    <w:p w:rsidR="008C010B" w:rsidRDefault="008C010B" w:rsidP="008C010B">
      <w:pPr>
        <w:jc w:val="both"/>
        <w:rPr>
          <w:sz w:val="28"/>
          <w:szCs w:val="28"/>
          <w:lang w:val="ru-RU"/>
        </w:rPr>
      </w:pPr>
    </w:p>
    <w:p w:rsidR="008C010B" w:rsidRDefault="008C010B" w:rsidP="008C010B">
      <w:pPr>
        <w:jc w:val="both"/>
        <w:rPr>
          <w:sz w:val="28"/>
          <w:szCs w:val="28"/>
          <w:lang w:val="ru-RU"/>
        </w:rPr>
      </w:pPr>
    </w:p>
    <w:p w:rsidR="008C010B" w:rsidRDefault="008C010B" w:rsidP="008C010B">
      <w:pPr>
        <w:jc w:val="both"/>
        <w:rPr>
          <w:sz w:val="28"/>
          <w:szCs w:val="28"/>
          <w:lang w:val="ru-RU"/>
        </w:rPr>
      </w:pPr>
    </w:p>
    <w:p w:rsidR="008C010B" w:rsidRDefault="008C010B" w:rsidP="008C010B">
      <w:pPr>
        <w:jc w:val="both"/>
        <w:rPr>
          <w:sz w:val="28"/>
          <w:szCs w:val="28"/>
          <w:lang w:val="ru-RU"/>
        </w:rPr>
      </w:pPr>
    </w:p>
    <w:p w:rsidR="008C010B" w:rsidRDefault="008C010B" w:rsidP="008C010B">
      <w:pPr>
        <w:jc w:val="both"/>
        <w:rPr>
          <w:sz w:val="28"/>
          <w:szCs w:val="28"/>
          <w:lang w:val="ru-RU"/>
        </w:rPr>
      </w:pPr>
    </w:p>
    <w:p w:rsidR="008C010B" w:rsidRDefault="008C010B" w:rsidP="008C010B">
      <w:pPr>
        <w:jc w:val="both"/>
        <w:rPr>
          <w:color w:val="000000" w:themeColor="text1"/>
          <w:sz w:val="28"/>
          <w:szCs w:val="28"/>
          <w:lang w:val="ru-RU"/>
        </w:rPr>
      </w:pPr>
    </w:p>
    <w:p w:rsidR="008C010B" w:rsidRPr="00474AD1" w:rsidRDefault="008C010B" w:rsidP="008C010B">
      <w:pPr>
        <w:jc w:val="both"/>
        <w:rPr>
          <w:sz w:val="28"/>
          <w:szCs w:val="28"/>
          <w:lang w:val="ru-RU"/>
        </w:rPr>
      </w:pPr>
    </w:p>
    <w:p w:rsidR="008C010B" w:rsidRPr="00474AD1" w:rsidRDefault="008C010B" w:rsidP="008C010B">
      <w:pPr>
        <w:jc w:val="both"/>
        <w:rPr>
          <w:sz w:val="28"/>
          <w:szCs w:val="28"/>
          <w:lang w:val="ru-RU"/>
        </w:rPr>
      </w:pPr>
    </w:p>
    <w:p w:rsidR="008C010B" w:rsidRPr="00474AD1" w:rsidRDefault="008C010B" w:rsidP="008C010B">
      <w:pPr>
        <w:jc w:val="both"/>
        <w:rPr>
          <w:sz w:val="28"/>
          <w:szCs w:val="28"/>
          <w:lang w:val="ru-RU"/>
        </w:rPr>
      </w:pPr>
    </w:p>
    <w:p w:rsidR="008C010B" w:rsidRPr="00474AD1" w:rsidRDefault="008C010B" w:rsidP="008C010B">
      <w:pPr>
        <w:jc w:val="both"/>
        <w:rPr>
          <w:sz w:val="28"/>
          <w:szCs w:val="28"/>
          <w:lang w:val="ru-RU"/>
        </w:rPr>
      </w:pPr>
    </w:p>
    <w:p w:rsidR="008C010B" w:rsidRPr="00474AD1" w:rsidRDefault="008C010B" w:rsidP="008C010B">
      <w:pPr>
        <w:jc w:val="both"/>
        <w:rPr>
          <w:sz w:val="28"/>
          <w:szCs w:val="28"/>
          <w:lang w:val="ru-RU"/>
        </w:rPr>
      </w:pPr>
    </w:p>
    <w:p w:rsidR="008C010B" w:rsidRPr="00474AD1" w:rsidRDefault="008C010B" w:rsidP="008C010B">
      <w:pPr>
        <w:jc w:val="both"/>
        <w:rPr>
          <w:sz w:val="28"/>
          <w:szCs w:val="28"/>
          <w:lang w:val="ru-RU"/>
        </w:rPr>
      </w:pPr>
    </w:p>
    <w:p w:rsidR="008C010B" w:rsidRPr="00474AD1" w:rsidRDefault="008C010B" w:rsidP="008C010B">
      <w:pPr>
        <w:jc w:val="both"/>
        <w:rPr>
          <w:sz w:val="28"/>
          <w:szCs w:val="28"/>
          <w:lang w:val="ru-RU"/>
        </w:rPr>
      </w:pPr>
    </w:p>
    <w:p w:rsidR="008C010B" w:rsidRPr="00474AD1" w:rsidRDefault="008C010B" w:rsidP="008C010B">
      <w:pPr>
        <w:jc w:val="both"/>
        <w:rPr>
          <w:sz w:val="28"/>
          <w:szCs w:val="28"/>
          <w:lang w:val="ru-RU"/>
        </w:rPr>
      </w:pPr>
    </w:p>
    <w:p w:rsidR="000E165F" w:rsidRPr="008C010B" w:rsidRDefault="000E165F">
      <w:pPr>
        <w:rPr>
          <w:lang w:val="ru-RU"/>
        </w:rPr>
      </w:pPr>
    </w:p>
    <w:sectPr w:rsidR="000E165F" w:rsidRPr="008C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D4"/>
    <w:rsid w:val="000E165F"/>
    <w:rsid w:val="000E744E"/>
    <w:rsid w:val="00551ED4"/>
    <w:rsid w:val="008C010B"/>
    <w:rsid w:val="00E5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C01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8C01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304B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04B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C01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8C01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304B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04B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6</cp:revision>
  <cp:lastPrinted>2019-03-28T07:55:00Z</cp:lastPrinted>
  <dcterms:created xsi:type="dcterms:W3CDTF">2019-03-27T14:38:00Z</dcterms:created>
  <dcterms:modified xsi:type="dcterms:W3CDTF">2019-03-28T07:55:00Z</dcterms:modified>
</cp:coreProperties>
</file>