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F56D8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F56D8">
        <w:rPr>
          <w:b/>
          <w:i/>
          <w:sz w:val="28"/>
          <w:szCs w:val="28"/>
        </w:rPr>
        <w:t xml:space="preserve">Московская, </w:t>
      </w:r>
      <w:r w:rsidR="00BD3C2F">
        <w:rPr>
          <w:b/>
          <w:i/>
          <w:sz w:val="28"/>
          <w:szCs w:val="28"/>
        </w:rPr>
        <w:t>51</w:t>
      </w:r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BD3C2F" w:rsidRPr="00BD3C2F" w:rsidRDefault="00BD3C2F" w:rsidP="00BD3C2F">
      <w:pPr>
        <w:ind w:firstLine="708"/>
        <w:jc w:val="both"/>
        <w:rPr>
          <w:sz w:val="28"/>
          <w:szCs w:val="28"/>
        </w:rPr>
      </w:pPr>
      <w:r w:rsidRPr="00BD3C2F">
        <w:rPr>
          <w:sz w:val="28"/>
          <w:szCs w:val="28"/>
        </w:rPr>
        <w:t>Каменный 1-этажный дом по ул. Московской, 51 – историко-архитектурный памятник второй половины Х</w:t>
      </w:r>
      <w:proofErr w:type="gramStart"/>
      <w:r w:rsidRPr="00BD3C2F">
        <w:rPr>
          <w:sz w:val="28"/>
          <w:szCs w:val="28"/>
          <w:lang w:val="en-US"/>
        </w:rPr>
        <w:t>I</w:t>
      </w:r>
      <w:proofErr w:type="gramEnd"/>
      <w:r w:rsidRPr="00BD3C2F">
        <w:rPr>
          <w:sz w:val="28"/>
          <w:szCs w:val="28"/>
        </w:rPr>
        <w:t>Х – начала ХХ века, сохранившийся в составе ансамбля современных ему домов, отражает историю застройки и художественный стиль, сложившийся в архитектуре города Орла к началу ХХ ст.</w:t>
      </w:r>
    </w:p>
    <w:p w:rsidR="00BD3C2F" w:rsidRPr="00BD3C2F" w:rsidRDefault="00BD3C2F" w:rsidP="00BD3C2F">
      <w:pPr>
        <w:jc w:val="both"/>
        <w:rPr>
          <w:sz w:val="28"/>
          <w:szCs w:val="28"/>
        </w:rPr>
      </w:pPr>
      <w:r w:rsidRPr="00BD3C2F">
        <w:rPr>
          <w:sz w:val="28"/>
          <w:szCs w:val="28"/>
        </w:rPr>
        <w:tab/>
        <w:t xml:space="preserve">Это была первая капитальная постройка, возведенная на месте домовладельца, саксонского подданного Эрнеста Андреевича </w:t>
      </w:r>
      <w:proofErr w:type="spellStart"/>
      <w:r w:rsidRPr="00BD3C2F">
        <w:rPr>
          <w:sz w:val="28"/>
          <w:szCs w:val="28"/>
        </w:rPr>
        <w:t>Фрейденберга</w:t>
      </w:r>
      <w:proofErr w:type="spellEnd"/>
      <w:r w:rsidRPr="00BD3C2F">
        <w:rPr>
          <w:sz w:val="28"/>
          <w:szCs w:val="28"/>
        </w:rPr>
        <w:t xml:space="preserve"> – в 1882 год – во 2-й части г. Орла, на Московской улице.</w:t>
      </w:r>
    </w:p>
    <w:p w:rsidR="00BD3C2F" w:rsidRPr="00BD3C2F" w:rsidRDefault="00BD3C2F" w:rsidP="00BD3C2F">
      <w:pPr>
        <w:jc w:val="both"/>
        <w:rPr>
          <w:sz w:val="28"/>
          <w:szCs w:val="28"/>
        </w:rPr>
      </w:pPr>
      <w:r w:rsidRPr="00BD3C2F">
        <w:rPr>
          <w:sz w:val="28"/>
          <w:szCs w:val="28"/>
        </w:rPr>
        <w:tab/>
        <w:t xml:space="preserve">Проект для постройки мастерской и кузницы составлен и подписан акад. И. </w:t>
      </w:r>
      <w:proofErr w:type="spellStart"/>
      <w:r w:rsidRPr="00BD3C2F">
        <w:rPr>
          <w:sz w:val="28"/>
          <w:szCs w:val="28"/>
        </w:rPr>
        <w:t>Тибо-Бриньолем</w:t>
      </w:r>
      <w:proofErr w:type="spellEnd"/>
      <w:r w:rsidRPr="00BD3C2F">
        <w:rPr>
          <w:sz w:val="28"/>
          <w:szCs w:val="28"/>
        </w:rPr>
        <w:t>, где предполагается построить вставку, соединившую кузню с мастерской (1894 год).</w:t>
      </w:r>
    </w:p>
    <w:p w:rsidR="00BD3C2F" w:rsidRPr="00BD3C2F" w:rsidRDefault="00BD3C2F" w:rsidP="00BD3C2F">
      <w:pPr>
        <w:jc w:val="both"/>
        <w:rPr>
          <w:sz w:val="28"/>
          <w:szCs w:val="28"/>
        </w:rPr>
      </w:pPr>
      <w:r w:rsidRPr="00BD3C2F">
        <w:rPr>
          <w:sz w:val="28"/>
          <w:szCs w:val="28"/>
        </w:rPr>
        <w:tab/>
        <w:t xml:space="preserve">Ввиду того, что длина здания размещена слева от входа по двор, </w:t>
      </w:r>
      <w:proofErr w:type="gramStart"/>
      <w:r w:rsidRPr="00BD3C2F">
        <w:rPr>
          <w:sz w:val="28"/>
          <w:szCs w:val="28"/>
        </w:rPr>
        <w:t>в глубь</w:t>
      </w:r>
      <w:proofErr w:type="gramEnd"/>
      <w:r w:rsidRPr="00BD3C2F">
        <w:rPr>
          <w:sz w:val="28"/>
          <w:szCs w:val="28"/>
        </w:rPr>
        <w:t xml:space="preserve"> квартала, на красную линию ул. Московской обращен торец его, ставший главным фасадом.</w:t>
      </w:r>
    </w:p>
    <w:p w:rsidR="00BD3C2F" w:rsidRPr="00BD3C2F" w:rsidRDefault="00BD3C2F" w:rsidP="00BD3C2F">
      <w:pPr>
        <w:ind w:firstLine="360"/>
        <w:jc w:val="both"/>
        <w:rPr>
          <w:sz w:val="28"/>
          <w:szCs w:val="28"/>
        </w:rPr>
      </w:pPr>
      <w:r w:rsidRPr="00BD3C2F">
        <w:rPr>
          <w:sz w:val="28"/>
          <w:szCs w:val="28"/>
        </w:rPr>
        <w:t xml:space="preserve">      В результате последующих перестроек (в 1901 и 1904 гг., арх. Вишневский) меняется общая длина здания (вместо 42,0 м – около 60,0 м) при ширине 10,0 м, его назначение – по длине дом делится на два почти равных объема. Мастерская остается в отдаленной от главных ворот части, а в ближайшей к улице – размещается магазин.</w:t>
      </w:r>
    </w:p>
    <w:p w:rsidR="00BD3C2F" w:rsidRPr="00BD3C2F" w:rsidRDefault="00BD3C2F" w:rsidP="00BD3C2F">
      <w:pPr>
        <w:ind w:firstLine="708"/>
        <w:jc w:val="both"/>
        <w:rPr>
          <w:sz w:val="28"/>
          <w:szCs w:val="28"/>
        </w:rPr>
      </w:pPr>
      <w:r w:rsidRPr="00BD3C2F">
        <w:rPr>
          <w:sz w:val="28"/>
          <w:szCs w:val="28"/>
        </w:rPr>
        <w:t>Усовершенствован главный фасад, уточняются пропорции и рисунок проемов: один дверной и три оконных, с лучковыми перемычками, обрамлены рамочными наличниками. Наружная отделка – штукатурка, с последующей окраской светлым тоном с белыми деталями. Углы выделены вертикальными лопатками. Горизонтальные членения – тонкие пояски по линии цоколя, фриза, карниз. Крыша – по шпренгельным фермам, стропилам, по обрешетке из деревянных брусков и досок – скатная, с неорганизованным отводом воды.</w:t>
      </w:r>
    </w:p>
    <w:sectPr w:rsidR="00BD3C2F" w:rsidRPr="00BD3C2F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845CED"/>
    <w:rsid w:val="00857435"/>
    <w:rsid w:val="00B83A01"/>
    <w:rsid w:val="00B85052"/>
    <w:rsid w:val="00BD3C2F"/>
    <w:rsid w:val="00E62568"/>
    <w:rsid w:val="00ED2301"/>
    <w:rsid w:val="00E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2014-02-05T08:26:00Z</dcterms:created>
  <dcterms:modified xsi:type="dcterms:W3CDTF">2014-02-05T08:26:00Z</dcterms:modified>
</cp:coreProperties>
</file>