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4B" w:rsidRDefault="00E5224B" w:rsidP="00E5224B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5224B" w:rsidRPr="00A8113C" w:rsidRDefault="00E5224B" w:rsidP="00E5224B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E5224B" w:rsidRPr="00CD4F4F" w:rsidRDefault="00E5224B" w:rsidP="00E5224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E5224B" w:rsidRPr="00CD4F4F" w:rsidRDefault="00E5224B" w:rsidP="00E5224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E5224B" w:rsidRPr="00CD4F4F" w:rsidRDefault="00E5224B" w:rsidP="00E5224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0010105:6 по пер. Слесарному, 17</w:t>
      </w:r>
      <w:r w:rsidR="00F4268F">
        <w:rPr>
          <w:sz w:val="28"/>
          <w:szCs w:val="28"/>
          <w:lang w:val="ru-RU"/>
        </w:rPr>
        <w:t xml:space="preserve"> в городе Орле</w:t>
      </w:r>
    </w:p>
    <w:p w:rsidR="00E5224B" w:rsidRDefault="00E5224B" w:rsidP="00E5224B">
      <w:pPr>
        <w:jc w:val="center"/>
        <w:rPr>
          <w:sz w:val="28"/>
          <w:szCs w:val="28"/>
          <w:lang w:val="ru-RU"/>
        </w:rPr>
      </w:pPr>
    </w:p>
    <w:p w:rsidR="00E5224B" w:rsidRPr="00CD4F4F" w:rsidRDefault="00E5224B" w:rsidP="00E5224B">
      <w:pPr>
        <w:jc w:val="center"/>
        <w:rPr>
          <w:sz w:val="28"/>
          <w:szCs w:val="28"/>
          <w:lang w:val="ru-RU"/>
        </w:rPr>
      </w:pPr>
    </w:p>
    <w:p w:rsidR="00E5224B" w:rsidRPr="00CD4F4F" w:rsidRDefault="00E5224B" w:rsidP="00E5224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Рассмотрев обращение </w:t>
      </w:r>
      <w:r>
        <w:rPr>
          <w:sz w:val="28"/>
          <w:szCs w:val="28"/>
          <w:lang w:val="ru-RU"/>
        </w:rPr>
        <w:t xml:space="preserve">Кузнецовой Н.В.,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</w:t>
      </w:r>
      <w:r w:rsidR="00702F5B">
        <w:rPr>
          <w:sz w:val="28"/>
          <w:szCs w:val="28"/>
          <w:lang w:val="ru-RU"/>
        </w:rPr>
        <w:t>________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26 февраля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КУВИ-001/2019-4497326</w:t>
      </w:r>
      <w:r w:rsidRPr="00CD4F4F">
        <w:rPr>
          <w:sz w:val="28"/>
          <w:szCs w:val="28"/>
          <w:lang w:val="ru-RU"/>
        </w:rPr>
        <w:t xml:space="preserve">, руководствуясь статьями 40, 56, 57 Градостроительного кодекса Российской Федерации, Постановлением Правительства Российской Федерации от 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5224B" w:rsidRPr="00610EC8" w:rsidRDefault="00E5224B" w:rsidP="00E5224B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10105:6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782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пер. Слесарный, 17,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Кузнецовой Наталье Викторовне </w:t>
      </w:r>
      <w:r w:rsidRPr="00610EC8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10EC8">
        <w:rPr>
          <w:rFonts w:cs="Times New Roman"/>
          <w:bCs/>
          <w:sz w:val="28"/>
          <w:szCs w:val="28"/>
          <w:lang w:val="ru-RU"/>
        </w:rPr>
        <w:t xml:space="preserve">собственности,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северо-восточной стороны на расстоянии 2 м, с юго-восточной стороны на расстоянии 0,8 м.</w:t>
      </w:r>
    </w:p>
    <w:p w:rsidR="00E5224B" w:rsidRDefault="00E5224B" w:rsidP="00E5224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Булгаков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5224B" w:rsidRDefault="00E5224B" w:rsidP="00E5224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E5224B" w:rsidRPr="00CD4F4F" w:rsidRDefault="00E5224B" w:rsidP="00E522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5224B" w:rsidRDefault="00E5224B" w:rsidP="00E5224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5224B" w:rsidRDefault="00E5224B" w:rsidP="00E5224B">
      <w:pPr>
        <w:pStyle w:val="Standard"/>
        <w:jc w:val="both"/>
        <w:rPr>
          <w:sz w:val="28"/>
          <w:szCs w:val="28"/>
          <w:lang w:val="ru-RU"/>
        </w:rPr>
      </w:pPr>
    </w:p>
    <w:p w:rsidR="00E5224B" w:rsidRDefault="00E5224B" w:rsidP="00E5224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5224B" w:rsidRDefault="00E5224B" w:rsidP="00E5224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CA654E" w:rsidRPr="00E5224B" w:rsidRDefault="00CA654E">
      <w:pPr>
        <w:rPr>
          <w:lang w:val="ru-RU"/>
        </w:rPr>
      </w:pPr>
    </w:p>
    <w:sectPr w:rsidR="00CA654E" w:rsidRPr="00E5224B" w:rsidSect="00C03F50">
      <w:pgSz w:w="11906" w:h="16838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0B"/>
    <w:rsid w:val="00702F5B"/>
    <w:rsid w:val="00CA654E"/>
    <w:rsid w:val="00E5224B"/>
    <w:rsid w:val="00EC0A0B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2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2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2019-03-04T09:16:00Z</dcterms:created>
  <dcterms:modified xsi:type="dcterms:W3CDTF">2019-03-04T09:43:00Z</dcterms:modified>
</cp:coreProperties>
</file>