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0D8" w:rsidRDefault="00B310D8" w:rsidP="00B310D8">
      <w:pPr>
        <w:jc w:val="center"/>
        <w:rPr>
          <w:rFonts w:ascii="Times New Roman" w:hAnsi="Times New Roman" w:cs="Times New Roman"/>
          <w:sz w:val="28"/>
          <w:szCs w:val="28"/>
        </w:rPr>
      </w:pPr>
      <w:r w:rsidRPr="00B310D8">
        <w:rPr>
          <w:rFonts w:ascii="Times New Roman" w:hAnsi="Times New Roman" w:cs="Times New Roman"/>
          <w:i/>
          <w:sz w:val="28"/>
          <w:szCs w:val="28"/>
        </w:rPr>
        <w:t>Прокуратура Заводского района г.Орла разъясняет</w:t>
      </w:r>
      <w:r w:rsidRPr="00B310D8">
        <w:rPr>
          <w:rFonts w:ascii="Times New Roman" w:hAnsi="Times New Roman" w:cs="Times New Roman"/>
          <w:sz w:val="28"/>
          <w:szCs w:val="28"/>
        </w:rPr>
        <w:t>:</w:t>
      </w:r>
    </w:p>
    <w:p w:rsidR="00411F46" w:rsidRDefault="00BE09FB" w:rsidP="00BC4F68">
      <w:pPr>
        <w:spacing w:line="240" w:lineRule="auto"/>
        <w:ind w:firstLine="708"/>
        <w:contextualSpacing/>
        <w:jc w:val="center"/>
        <w:rPr>
          <w:rFonts w:ascii="Times New Roman" w:hAnsi="Times New Roman" w:cs="Times New Roman"/>
          <w:sz w:val="28"/>
          <w:szCs w:val="28"/>
        </w:rPr>
      </w:pPr>
      <w:r w:rsidRPr="00BE09FB">
        <w:rPr>
          <w:rFonts w:ascii="Times New Roman" w:hAnsi="Times New Roman" w:cs="Times New Roman"/>
          <w:sz w:val="28"/>
          <w:szCs w:val="28"/>
        </w:rPr>
        <w:t>О сверхур</w:t>
      </w:r>
      <w:bookmarkStart w:id="0" w:name="_GoBack"/>
      <w:bookmarkEnd w:id="0"/>
      <w:r w:rsidRPr="00BE09FB">
        <w:rPr>
          <w:rFonts w:ascii="Times New Roman" w:hAnsi="Times New Roman" w:cs="Times New Roman"/>
          <w:sz w:val="28"/>
          <w:szCs w:val="28"/>
        </w:rPr>
        <w:t>очной работе</w:t>
      </w:r>
    </w:p>
    <w:p w:rsidR="00BE09FB" w:rsidRDefault="00BE09FB" w:rsidP="00411F46">
      <w:pPr>
        <w:spacing w:line="240" w:lineRule="auto"/>
        <w:contextualSpacing/>
        <w:jc w:val="both"/>
        <w:rPr>
          <w:rFonts w:ascii="Times New Roman" w:hAnsi="Times New Roman" w:cs="Times New Roman"/>
          <w:sz w:val="28"/>
          <w:szCs w:val="28"/>
        </w:rPr>
      </w:pPr>
    </w:p>
    <w:p w:rsidR="00BE09FB" w:rsidRPr="00BE09FB" w:rsidRDefault="00BE09FB" w:rsidP="00BE09FB">
      <w:pPr>
        <w:spacing w:line="240" w:lineRule="auto"/>
        <w:ind w:firstLine="708"/>
        <w:contextualSpacing/>
        <w:jc w:val="both"/>
        <w:rPr>
          <w:rFonts w:ascii="Times New Roman" w:hAnsi="Times New Roman" w:cs="Times New Roman"/>
          <w:color w:val="000000" w:themeColor="text1"/>
          <w:sz w:val="28"/>
          <w:szCs w:val="28"/>
        </w:rPr>
      </w:pPr>
      <w:r w:rsidRPr="00BE09FB">
        <w:rPr>
          <w:rFonts w:ascii="Times New Roman" w:hAnsi="Times New Roman" w:cs="Times New Roman"/>
          <w:color w:val="000000" w:themeColor="text1"/>
          <w:sz w:val="28"/>
          <w:szCs w:val="28"/>
        </w:rPr>
        <w:t>Согласно трудовому законодательству Российской Федерации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BE09FB" w:rsidRPr="00BE09FB" w:rsidRDefault="00BE09FB" w:rsidP="00BE09FB">
      <w:pPr>
        <w:spacing w:line="240" w:lineRule="auto"/>
        <w:ind w:firstLine="708"/>
        <w:contextualSpacing/>
        <w:jc w:val="both"/>
        <w:rPr>
          <w:rFonts w:ascii="Times New Roman" w:hAnsi="Times New Roman" w:cs="Times New Roman"/>
          <w:color w:val="000000" w:themeColor="text1"/>
          <w:sz w:val="28"/>
          <w:szCs w:val="28"/>
        </w:rPr>
      </w:pPr>
      <w:r w:rsidRPr="00BE09FB">
        <w:rPr>
          <w:rFonts w:ascii="Times New Roman" w:hAnsi="Times New Roman" w:cs="Times New Roman"/>
          <w:color w:val="000000" w:themeColor="text1"/>
          <w:sz w:val="28"/>
          <w:szCs w:val="28"/>
        </w:rPr>
        <w:t>Привлечение к сверхурочной работе допускается с письменного согласия работника в следующих случаях:</w:t>
      </w:r>
    </w:p>
    <w:p w:rsidR="00BE09FB" w:rsidRPr="00BE09FB" w:rsidRDefault="00BE09FB" w:rsidP="00BE09FB">
      <w:pPr>
        <w:spacing w:line="240" w:lineRule="auto"/>
        <w:ind w:firstLine="708"/>
        <w:contextualSpacing/>
        <w:jc w:val="both"/>
        <w:rPr>
          <w:rFonts w:ascii="Times New Roman" w:hAnsi="Times New Roman" w:cs="Times New Roman"/>
          <w:color w:val="000000" w:themeColor="text1"/>
          <w:sz w:val="28"/>
          <w:szCs w:val="28"/>
        </w:rPr>
      </w:pPr>
      <w:r w:rsidRPr="00BE09FB">
        <w:rPr>
          <w:rFonts w:ascii="Times New Roman" w:hAnsi="Times New Roman" w:cs="Times New Roman"/>
          <w:color w:val="000000" w:themeColor="text1"/>
          <w:sz w:val="28"/>
          <w:szCs w:val="28"/>
        </w:rP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BE09FB" w:rsidRPr="00BE09FB" w:rsidRDefault="00BE09FB" w:rsidP="00BE09FB">
      <w:pPr>
        <w:spacing w:line="240" w:lineRule="auto"/>
        <w:ind w:firstLine="708"/>
        <w:contextualSpacing/>
        <w:jc w:val="both"/>
        <w:rPr>
          <w:rFonts w:ascii="Times New Roman" w:hAnsi="Times New Roman" w:cs="Times New Roman"/>
          <w:color w:val="000000" w:themeColor="text1"/>
          <w:sz w:val="28"/>
          <w:szCs w:val="28"/>
        </w:rPr>
      </w:pPr>
      <w:r w:rsidRPr="00BE09FB">
        <w:rPr>
          <w:rFonts w:ascii="Times New Roman" w:hAnsi="Times New Roman" w:cs="Times New Roman"/>
          <w:color w:val="000000" w:themeColor="text1"/>
          <w:sz w:val="28"/>
          <w:szCs w:val="28"/>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BE09FB" w:rsidRPr="00BE09FB" w:rsidRDefault="00BE09FB" w:rsidP="00BE09FB">
      <w:pPr>
        <w:spacing w:line="240" w:lineRule="auto"/>
        <w:ind w:firstLine="708"/>
        <w:contextualSpacing/>
        <w:jc w:val="both"/>
        <w:rPr>
          <w:rFonts w:ascii="Times New Roman" w:hAnsi="Times New Roman" w:cs="Times New Roman"/>
          <w:color w:val="000000" w:themeColor="text1"/>
          <w:sz w:val="28"/>
          <w:szCs w:val="28"/>
        </w:rPr>
      </w:pPr>
      <w:r w:rsidRPr="00BE09FB">
        <w:rPr>
          <w:rFonts w:ascii="Times New Roman" w:hAnsi="Times New Roman" w:cs="Times New Roman"/>
          <w:color w:val="000000" w:themeColor="text1"/>
          <w:sz w:val="28"/>
          <w:szCs w:val="28"/>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BE09FB" w:rsidRPr="00BE09FB" w:rsidRDefault="00BE09FB" w:rsidP="00BE09FB">
      <w:pPr>
        <w:spacing w:line="240" w:lineRule="auto"/>
        <w:ind w:firstLine="708"/>
        <w:contextualSpacing/>
        <w:jc w:val="both"/>
        <w:rPr>
          <w:rFonts w:ascii="Times New Roman" w:hAnsi="Times New Roman" w:cs="Times New Roman"/>
          <w:color w:val="000000" w:themeColor="text1"/>
          <w:sz w:val="28"/>
          <w:szCs w:val="28"/>
        </w:rPr>
      </w:pPr>
      <w:r w:rsidRPr="00BE09FB">
        <w:rPr>
          <w:rFonts w:ascii="Times New Roman" w:hAnsi="Times New Roman" w:cs="Times New Roman"/>
          <w:color w:val="000000" w:themeColor="text1"/>
          <w:sz w:val="28"/>
          <w:szCs w:val="28"/>
        </w:rPr>
        <w:t>Допускается привлечение работника к сверхурочной работе без его согласия в определенных случаях:</w:t>
      </w:r>
    </w:p>
    <w:p w:rsidR="00BE09FB" w:rsidRPr="00BE09FB" w:rsidRDefault="00BE09FB" w:rsidP="00BE09FB">
      <w:pPr>
        <w:spacing w:line="240" w:lineRule="auto"/>
        <w:ind w:firstLine="708"/>
        <w:contextualSpacing/>
        <w:jc w:val="both"/>
        <w:rPr>
          <w:rFonts w:ascii="Times New Roman" w:hAnsi="Times New Roman" w:cs="Times New Roman"/>
          <w:color w:val="000000" w:themeColor="text1"/>
          <w:sz w:val="28"/>
          <w:szCs w:val="28"/>
        </w:rPr>
      </w:pPr>
      <w:r w:rsidRPr="00BE09FB">
        <w:rPr>
          <w:rFonts w:ascii="Times New Roman" w:hAnsi="Times New Roman" w:cs="Times New Roman"/>
          <w:color w:val="000000" w:themeColor="text1"/>
          <w:sz w:val="28"/>
          <w:szCs w:val="28"/>
        </w:rP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BE09FB" w:rsidRPr="00BE09FB" w:rsidRDefault="00BE09FB" w:rsidP="00BE09FB">
      <w:pPr>
        <w:spacing w:line="240" w:lineRule="auto"/>
        <w:ind w:firstLine="708"/>
        <w:contextualSpacing/>
        <w:jc w:val="both"/>
        <w:rPr>
          <w:rFonts w:ascii="Times New Roman" w:hAnsi="Times New Roman" w:cs="Times New Roman"/>
          <w:color w:val="000000" w:themeColor="text1"/>
          <w:sz w:val="28"/>
          <w:szCs w:val="28"/>
        </w:rPr>
      </w:pPr>
      <w:r w:rsidRPr="00BE09FB">
        <w:rPr>
          <w:rFonts w:ascii="Times New Roman" w:hAnsi="Times New Roman" w:cs="Times New Roman"/>
          <w:color w:val="000000" w:themeColor="text1"/>
          <w:sz w:val="28"/>
          <w:szCs w:val="28"/>
        </w:rPr>
        <w:t>-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BE09FB" w:rsidRPr="00BE09FB" w:rsidRDefault="00BE09FB" w:rsidP="00BE09FB">
      <w:pPr>
        <w:spacing w:line="240" w:lineRule="auto"/>
        <w:ind w:firstLine="708"/>
        <w:contextualSpacing/>
        <w:jc w:val="both"/>
        <w:rPr>
          <w:rFonts w:ascii="Times New Roman" w:hAnsi="Times New Roman" w:cs="Times New Roman"/>
          <w:color w:val="000000" w:themeColor="text1"/>
          <w:sz w:val="28"/>
          <w:szCs w:val="28"/>
        </w:rPr>
      </w:pPr>
      <w:r w:rsidRPr="00BE09FB">
        <w:rPr>
          <w:rFonts w:ascii="Times New Roman" w:hAnsi="Times New Roman" w:cs="Times New Roman"/>
          <w:color w:val="000000" w:themeColor="text1"/>
          <w:sz w:val="28"/>
          <w:szCs w:val="28"/>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BE09FB" w:rsidRPr="00BE09FB" w:rsidRDefault="00BE09FB" w:rsidP="00BE09FB">
      <w:pPr>
        <w:spacing w:line="240" w:lineRule="auto"/>
        <w:contextualSpacing/>
        <w:jc w:val="both"/>
        <w:rPr>
          <w:rFonts w:ascii="Times New Roman" w:hAnsi="Times New Roman" w:cs="Times New Roman"/>
          <w:color w:val="000000" w:themeColor="text1"/>
          <w:sz w:val="28"/>
          <w:szCs w:val="28"/>
        </w:rPr>
      </w:pPr>
    </w:p>
    <w:p w:rsidR="00BE09FB" w:rsidRPr="00BE09FB" w:rsidRDefault="00BE09FB" w:rsidP="00BE09FB">
      <w:pPr>
        <w:spacing w:line="240" w:lineRule="auto"/>
        <w:ind w:firstLine="708"/>
        <w:contextualSpacing/>
        <w:jc w:val="both"/>
        <w:rPr>
          <w:rFonts w:ascii="Times New Roman" w:hAnsi="Times New Roman" w:cs="Times New Roman"/>
          <w:color w:val="000000" w:themeColor="text1"/>
          <w:sz w:val="28"/>
          <w:szCs w:val="28"/>
        </w:rPr>
      </w:pPr>
      <w:r w:rsidRPr="00BE09FB">
        <w:rPr>
          <w:rFonts w:ascii="Times New Roman" w:hAnsi="Times New Roman" w:cs="Times New Roman"/>
          <w:color w:val="000000" w:themeColor="text1"/>
          <w:sz w:val="28"/>
          <w:szCs w:val="28"/>
        </w:rPr>
        <w:lastRenderedPageBreak/>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BE09FB" w:rsidRPr="00BE09FB" w:rsidRDefault="00BE09FB" w:rsidP="00BE09FB">
      <w:pPr>
        <w:spacing w:line="240" w:lineRule="auto"/>
        <w:ind w:firstLine="708"/>
        <w:contextualSpacing/>
        <w:jc w:val="both"/>
        <w:rPr>
          <w:rFonts w:ascii="Times New Roman" w:hAnsi="Times New Roman" w:cs="Times New Roman"/>
          <w:color w:val="000000" w:themeColor="text1"/>
          <w:sz w:val="28"/>
          <w:szCs w:val="28"/>
        </w:rPr>
      </w:pPr>
      <w:r w:rsidRPr="00BE09FB">
        <w:rPr>
          <w:rFonts w:ascii="Times New Roman" w:hAnsi="Times New Roman" w:cs="Times New Roman"/>
          <w:color w:val="000000" w:themeColor="text1"/>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411F46" w:rsidRPr="00411F46" w:rsidRDefault="00BE09FB" w:rsidP="00BE09FB">
      <w:pPr>
        <w:spacing w:line="240" w:lineRule="auto"/>
        <w:ind w:firstLine="708"/>
        <w:contextualSpacing/>
        <w:jc w:val="both"/>
        <w:rPr>
          <w:rFonts w:ascii="Times New Roman" w:hAnsi="Times New Roman" w:cs="Times New Roman"/>
          <w:color w:val="000000" w:themeColor="text1"/>
          <w:sz w:val="28"/>
          <w:szCs w:val="28"/>
        </w:rPr>
      </w:pPr>
      <w:r w:rsidRPr="00BE09FB">
        <w:rPr>
          <w:rFonts w:ascii="Times New Roman" w:hAnsi="Times New Roman" w:cs="Times New Roman"/>
          <w:color w:val="000000" w:themeColor="text1"/>
          <w:sz w:val="28"/>
          <w:szCs w:val="28"/>
        </w:rPr>
        <w:t>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не учитывается при определении продолжительности сверхурочной работы, подлежащей оплате в повышенном размере в соответствии с ч. 1 ст. 152 ТК РФ.</w:t>
      </w:r>
    </w:p>
    <w:sectPr w:rsidR="00411F46" w:rsidRPr="00411F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3CB"/>
    <w:rsid w:val="00411F46"/>
    <w:rsid w:val="007333CB"/>
    <w:rsid w:val="008476DB"/>
    <w:rsid w:val="00872491"/>
    <w:rsid w:val="00B310D8"/>
    <w:rsid w:val="00BC4F68"/>
    <w:rsid w:val="00BE09FB"/>
    <w:rsid w:val="00F72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A4D20-5C4E-4027-A787-08228F50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76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15046">
      <w:bodyDiv w:val="1"/>
      <w:marLeft w:val="0"/>
      <w:marRight w:val="0"/>
      <w:marTop w:val="0"/>
      <w:marBottom w:val="0"/>
      <w:divBdr>
        <w:top w:val="none" w:sz="0" w:space="0" w:color="auto"/>
        <w:left w:val="none" w:sz="0" w:space="0" w:color="auto"/>
        <w:bottom w:val="none" w:sz="0" w:space="0" w:color="auto"/>
        <w:right w:val="none" w:sz="0" w:space="0" w:color="auto"/>
      </w:divBdr>
    </w:div>
    <w:div w:id="716323592">
      <w:bodyDiv w:val="1"/>
      <w:marLeft w:val="0"/>
      <w:marRight w:val="0"/>
      <w:marTop w:val="0"/>
      <w:marBottom w:val="0"/>
      <w:divBdr>
        <w:top w:val="none" w:sz="0" w:space="0" w:color="auto"/>
        <w:left w:val="none" w:sz="0" w:space="0" w:color="auto"/>
        <w:bottom w:val="none" w:sz="0" w:space="0" w:color="auto"/>
        <w:right w:val="none" w:sz="0" w:space="0" w:color="auto"/>
      </w:divBdr>
    </w:div>
    <w:div w:id="194217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512</Words>
  <Characters>2922</Characters>
  <Application>Microsoft Office Word</Application>
  <DocSecurity>0</DocSecurity>
  <Lines>24</Lines>
  <Paragraphs>6</Paragraphs>
  <ScaleCrop>false</ScaleCrop>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orel</dc:creator>
  <cp:keywords/>
  <dc:description/>
  <cp:lastModifiedBy>Трахинина Жанна Викторовна</cp:lastModifiedBy>
  <cp:revision>8</cp:revision>
  <dcterms:created xsi:type="dcterms:W3CDTF">2022-05-20T09:39:00Z</dcterms:created>
  <dcterms:modified xsi:type="dcterms:W3CDTF">2022-05-30T06:50:00Z</dcterms:modified>
</cp:coreProperties>
</file>