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45" w:rsidRDefault="00194645" w:rsidP="00194645">
      <w:pPr>
        <w:pStyle w:val="Standard"/>
        <w:jc w:val="center"/>
        <w:rPr>
          <w:sz w:val="28"/>
          <w:szCs w:val="28"/>
          <w:lang w:val="ru-RU"/>
        </w:rPr>
      </w:pPr>
    </w:p>
    <w:p w:rsidR="00F00EA5" w:rsidRDefault="00F00EA5" w:rsidP="00F00EA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Информационное сообщение</w:t>
      </w:r>
    </w:p>
    <w:p w:rsidR="00F00EA5" w:rsidRDefault="00F00EA5" w:rsidP="00F00EA5">
      <w:pPr>
        <w:pStyle w:val="Standard"/>
        <w:jc w:val="center"/>
        <w:rPr>
          <w:sz w:val="28"/>
          <w:szCs w:val="28"/>
          <w:lang w:val="ru-RU"/>
        </w:rPr>
      </w:pPr>
    </w:p>
    <w:p w:rsidR="008D1096" w:rsidRDefault="008D1096" w:rsidP="008D1096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8 июня 2017 года вступило в законную силу решение Советского районного суда г. Орла от 09.12.2016 (дело № 2а-2235/2016) по административному исковому заявлению Буниной В.В., Пятиной О.В., Лаврентьева О.В., Акимовой Л.А. к администрации г. Орла о признании недействующим постановления администрации г. Орла от 23.10.2009 № 3378 «Об утверждении документации по планировке территории, ограниченной Московским шоссе, улицами Зеленая</w:t>
      </w:r>
      <w:proofErr w:type="gramEnd"/>
      <w:r>
        <w:rPr>
          <w:sz w:val="28"/>
          <w:szCs w:val="28"/>
          <w:lang w:val="ru-RU"/>
        </w:rPr>
        <w:t xml:space="preserve">, Дубовая Роща, Благининой и </w:t>
      </w:r>
      <w:proofErr w:type="gramStart"/>
      <w:r>
        <w:rPr>
          <w:sz w:val="28"/>
          <w:szCs w:val="28"/>
          <w:lang w:val="ru-RU"/>
        </w:rPr>
        <w:t>Германо в</w:t>
      </w:r>
      <w:proofErr w:type="gramEnd"/>
      <w:r>
        <w:rPr>
          <w:sz w:val="28"/>
          <w:szCs w:val="28"/>
          <w:lang w:val="ru-RU"/>
        </w:rPr>
        <w:t xml:space="preserve"> Северном районе города Орла» в части, касающейся территории, ограниченной Московским шоссе, переулком Черемховский, улицей </w:t>
      </w:r>
      <w:proofErr w:type="spellStart"/>
      <w:r>
        <w:rPr>
          <w:sz w:val="28"/>
          <w:szCs w:val="28"/>
          <w:lang w:val="ru-RU"/>
        </w:rPr>
        <w:t>Прокуровской</w:t>
      </w:r>
      <w:proofErr w:type="spellEnd"/>
      <w:r>
        <w:rPr>
          <w:sz w:val="28"/>
          <w:szCs w:val="28"/>
          <w:lang w:val="ru-RU"/>
        </w:rPr>
        <w:t xml:space="preserve"> и зоной существующего и перспективного размещения объектов социально-культурного и бытового обслуживания. Постановление администрации г. Орла от 23.10.2009 № 3378 «Об утверждении документации по планировке территории, ограниченной Московским шоссе, улицами Зеленая, Дубовая Роща, Благининой и </w:t>
      </w:r>
      <w:proofErr w:type="gramStart"/>
      <w:r>
        <w:rPr>
          <w:sz w:val="28"/>
          <w:szCs w:val="28"/>
          <w:lang w:val="ru-RU"/>
        </w:rPr>
        <w:t>Германо в</w:t>
      </w:r>
      <w:proofErr w:type="gramEnd"/>
      <w:r>
        <w:rPr>
          <w:sz w:val="28"/>
          <w:szCs w:val="28"/>
          <w:lang w:val="ru-RU"/>
        </w:rPr>
        <w:t xml:space="preserve"> Северном районе города Орла» признано недействующим со дня его принятия в части, касающейся территории, ограниченной Московским шоссе, переулком </w:t>
      </w:r>
      <w:proofErr w:type="gramStart"/>
      <w:r>
        <w:rPr>
          <w:sz w:val="28"/>
          <w:szCs w:val="28"/>
          <w:lang w:val="ru-RU"/>
        </w:rPr>
        <w:t>Черемховский</w:t>
      </w:r>
      <w:proofErr w:type="gramEnd"/>
      <w:r>
        <w:rPr>
          <w:sz w:val="28"/>
          <w:szCs w:val="28"/>
          <w:lang w:val="ru-RU"/>
        </w:rPr>
        <w:t xml:space="preserve">, улицей </w:t>
      </w:r>
      <w:proofErr w:type="spellStart"/>
      <w:r>
        <w:rPr>
          <w:sz w:val="28"/>
          <w:szCs w:val="28"/>
          <w:lang w:val="ru-RU"/>
        </w:rPr>
        <w:t>Прокуровской</w:t>
      </w:r>
      <w:proofErr w:type="spellEnd"/>
      <w:r>
        <w:rPr>
          <w:sz w:val="28"/>
          <w:szCs w:val="28"/>
          <w:lang w:val="ru-RU"/>
        </w:rPr>
        <w:t xml:space="preserve"> и зоной существующего и перспективного размещения объектов социально-культурного и бытового обслуживания».</w:t>
      </w:r>
    </w:p>
    <w:p w:rsidR="00194645" w:rsidRDefault="00194645" w:rsidP="00B40BB1">
      <w:pPr>
        <w:pStyle w:val="Standard"/>
        <w:jc w:val="both"/>
        <w:rPr>
          <w:sz w:val="28"/>
          <w:szCs w:val="28"/>
          <w:lang w:val="ru-RU"/>
        </w:rPr>
      </w:pPr>
    </w:p>
    <w:p w:rsidR="00194645" w:rsidRDefault="00194645" w:rsidP="00194645">
      <w:pPr>
        <w:pStyle w:val="Standard"/>
        <w:jc w:val="both"/>
        <w:rPr>
          <w:sz w:val="28"/>
          <w:szCs w:val="28"/>
          <w:lang w:val="ru-RU"/>
        </w:rPr>
      </w:pPr>
    </w:p>
    <w:p w:rsidR="001D6C6C" w:rsidRPr="009575C3" w:rsidRDefault="00194645" w:rsidP="009575C3">
      <w:pPr>
        <w:pStyle w:val="Standard"/>
        <w:jc w:val="both"/>
        <w:rPr>
          <w:sz w:val="22"/>
          <w:szCs w:val="22"/>
          <w:lang w:val="ru-RU"/>
        </w:rPr>
      </w:pPr>
      <w:bookmarkStart w:id="0" w:name="_GoBack"/>
      <w:bookmarkEnd w:id="0"/>
      <w:r>
        <w:rPr>
          <w:sz w:val="22"/>
          <w:szCs w:val="22"/>
          <w:lang w:val="ru-RU"/>
        </w:rPr>
        <w:t xml:space="preserve"> </w:t>
      </w:r>
    </w:p>
    <w:sectPr w:rsidR="001D6C6C" w:rsidRPr="009575C3" w:rsidSect="007B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645"/>
    <w:rsid w:val="000B5331"/>
    <w:rsid w:val="0010368F"/>
    <w:rsid w:val="00194645"/>
    <w:rsid w:val="001D6C6C"/>
    <w:rsid w:val="00342749"/>
    <w:rsid w:val="004B6666"/>
    <w:rsid w:val="00581761"/>
    <w:rsid w:val="005C6940"/>
    <w:rsid w:val="007B15FB"/>
    <w:rsid w:val="0083703D"/>
    <w:rsid w:val="008D1096"/>
    <w:rsid w:val="009575C3"/>
    <w:rsid w:val="009C053D"/>
    <w:rsid w:val="00A40468"/>
    <w:rsid w:val="00B33FAA"/>
    <w:rsid w:val="00B40BB1"/>
    <w:rsid w:val="00E634CD"/>
    <w:rsid w:val="00E70FCF"/>
    <w:rsid w:val="00EB211F"/>
    <w:rsid w:val="00F00EA5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946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1D6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trakhinina-zhv</cp:lastModifiedBy>
  <cp:revision>17</cp:revision>
  <cp:lastPrinted>2017-06-28T12:52:00Z</cp:lastPrinted>
  <dcterms:created xsi:type="dcterms:W3CDTF">2017-06-28T08:33:00Z</dcterms:created>
  <dcterms:modified xsi:type="dcterms:W3CDTF">2017-06-28T13:26:00Z</dcterms:modified>
</cp:coreProperties>
</file>