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F9" w:rsidRPr="007F2EF9" w:rsidRDefault="007F2EF9" w:rsidP="007F2EF9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7F2EF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Заключение о результатах</w:t>
      </w:r>
    </w:p>
    <w:p w:rsidR="007F2EF9" w:rsidRPr="007F2EF9" w:rsidRDefault="007F2EF9" w:rsidP="007F2EF9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7F2EF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публичных слушаний</w:t>
      </w:r>
    </w:p>
    <w:p w:rsidR="007F2EF9" w:rsidRPr="007F2EF9" w:rsidRDefault="007F2EF9" w:rsidP="007F2EF9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</w:p>
    <w:p w:rsidR="007F2EF9" w:rsidRPr="007F2EF9" w:rsidRDefault="007F2EF9" w:rsidP="007F2EF9">
      <w:pPr>
        <w:widowControl w:val="0"/>
        <w:suppressAutoHyphens/>
        <w:autoSpaceDN w:val="0"/>
        <w:spacing w:after="0" w:line="20" w:lineRule="atLeast"/>
        <w:jc w:val="right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F2EF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от «12» сентября 2022 г.</w:t>
      </w:r>
    </w:p>
    <w:p w:rsidR="007F2EF9" w:rsidRPr="007F2EF9" w:rsidRDefault="007F2EF9" w:rsidP="007F2EF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7F2EF9" w:rsidRPr="007F2EF9" w:rsidRDefault="007F2EF9" w:rsidP="007F2EF9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bidi="en-US"/>
        </w:rPr>
      </w:pPr>
      <w:r w:rsidRPr="007F2EF9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Наименование проекта, рассмотренного на публичных слушаниях: </w:t>
      </w:r>
      <w:r w:rsidRPr="007F2EF9">
        <w:rPr>
          <w:rFonts w:ascii="Times New Roman" w:eastAsia="Andale Sans UI" w:hAnsi="Times New Roman" w:cs="Times New Roman"/>
          <w:b/>
          <w:bCs/>
          <w:kern w:val="3"/>
          <w:sz w:val="28"/>
          <w:szCs w:val="28"/>
          <w:lang w:bidi="en-US"/>
        </w:rPr>
        <w:t>«Предоставление разрешения на условно разрешенный вид использования земельного участка –</w:t>
      </w:r>
      <w:r w:rsidRPr="007F2EF9"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bidi="en-US"/>
        </w:rPr>
        <w:t xml:space="preserve"> «Для индивидуального жилищного строительства</w:t>
      </w:r>
      <w:r w:rsidRPr="007F2EF9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» (код 2.1) </w:t>
      </w:r>
      <w:r w:rsidRPr="007F2EF9"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bidi="en-US"/>
        </w:rPr>
        <w:t xml:space="preserve">с кадастровым номером 57:25:0020424:88, площадью 272 </w:t>
      </w:r>
      <w:proofErr w:type="spellStart"/>
      <w:r w:rsidRPr="007F2EF9"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bidi="en-US"/>
        </w:rPr>
        <w:t>кв</w:t>
      </w:r>
      <w:proofErr w:type="gramStart"/>
      <w:r w:rsidRPr="007F2EF9"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bidi="en-US"/>
        </w:rPr>
        <w:t>.м</w:t>
      </w:r>
      <w:proofErr w:type="spellEnd"/>
      <w:proofErr w:type="gramEnd"/>
      <w:r w:rsidRPr="007F2EF9">
        <w:rPr>
          <w:rFonts w:ascii="Times New Roman" w:eastAsia="Andale Sans UI" w:hAnsi="Times New Roman" w:cs="Tahoma"/>
          <w:b/>
          <w:color w:val="000000"/>
          <w:kern w:val="3"/>
          <w:sz w:val="28"/>
          <w:szCs w:val="28"/>
          <w:lang w:bidi="en-US"/>
        </w:rPr>
        <w:t>, местоположением: г. Орел, ул. Черкасская, 100»</w:t>
      </w:r>
    </w:p>
    <w:p w:rsidR="007F2EF9" w:rsidRPr="007F2EF9" w:rsidRDefault="007F2EF9" w:rsidP="007F2EF9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7F2EF9" w:rsidRPr="007F2EF9" w:rsidRDefault="007F2EF9" w:rsidP="007F2E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F2EF9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>Правовой акт о назначении публичных слушаний</w:t>
      </w:r>
    </w:p>
    <w:p w:rsidR="007F2EF9" w:rsidRPr="007F2EF9" w:rsidRDefault="007F2EF9" w:rsidP="007F2E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7F2EF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Постановление Мэра г. Орла от 17.08.2022 г. № 45</w:t>
      </w:r>
    </w:p>
    <w:p w:rsidR="007F2EF9" w:rsidRPr="007F2EF9" w:rsidRDefault="007F2EF9" w:rsidP="007F2E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p w:rsidR="007F2EF9" w:rsidRPr="007F2EF9" w:rsidRDefault="007F2EF9" w:rsidP="007F2EF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</w:pPr>
      <w:r w:rsidRPr="007F2EF9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Количество участников публичных слушаний: </w:t>
      </w:r>
      <w:r w:rsidRPr="007F2EF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6 человек</w:t>
      </w:r>
    </w:p>
    <w:p w:rsidR="007F2EF9" w:rsidRPr="007F2EF9" w:rsidRDefault="007F2EF9" w:rsidP="007F2EF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</w:p>
    <w:p w:rsidR="007F2EF9" w:rsidRPr="007F2EF9" w:rsidRDefault="007F2EF9" w:rsidP="007F2EF9">
      <w:pPr>
        <w:widowControl w:val="0"/>
        <w:suppressAutoHyphens/>
        <w:autoSpaceDN w:val="0"/>
        <w:spacing w:after="0" w:line="20" w:lineRule="atLeast"/>
        <w:jc w:val="both"/>
        <w:textAlignment w:val="baseline"/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</w:pPr>
      <w:r w:rsidRPr="007F2EF9">
        <w:rPr>
          <w:rFonts w:ascii="Times New Roman" w:eastAsia="Andale Sans UI" w:hAnsi="Times New Roman" w:cs="Tahoma"/>
          <w:bCs/>
          <w:kern w:val="3"/>
          <w:sz w:val="28"/>
          <w:szCs w:val="28"/>
          <w:lang w:bidi="en-US"/>
        </w:rPr>
        <w:t xml:space="preserve">Реквизиты протокола публичных слушаний, на основании которого подготовлено заключение: </w:t>
      </w:r>
      <w:r w:rsidRPr="007F2EF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bidi="en-US"/>
        </w:rPr>
        <w:t>от «07» сентября 2022 года № 44</w:t>
      </w:r>
    </w:p>
    <w:p w:rsidR="007F2EF9" w:rsidRPr="007F2EF9" w:rsidRDefault="007F2EF9" w:rsidP="007F2EF9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p w:rsidR="007F2EF9" w:rsidRPr="007F2EF9" w:rsidRDefault="007F2EF9" w:rsidP="007F2EF9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7F2EF9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F2EF9" w:rsidRPr="007F2EF9" w:rsidRDefault="007F2EF9" w:rsidP="007F2EF9">
      <w:pPr>
        <w:widowControl w:val="0"/>
        <w:suppressAutoHyphens/>
        <w:autoSpaceDN w:val="0"/>
        <w:spacing w:after="0" w:line="20" w:lineRule="atLeast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425"/>
        <w:gridCol w:w="3336"/>
      </w:tblGrid>
      <w:tr w:rsidR="007F2EF9" w:rsidRPr="007F2EF9" w:rsidTr="00C173B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2EF9" w:rsidRPr="007F2EF9" w:rsidRDefault="007F2EF9" w:rsidP="007F2EF9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7F2EF9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2EF9" w:rsidRPr="007F2EF9" w:rsidRDefault="007F2EF9" w:rsidP="007F2EF9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7F2EF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2EF9" w:rsidRPr="007F2EF9" w:rsidRDefault="007F2EF9" w:rsidP="007F2EF9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7F2EF9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Аргументированные</w:t>
            </w:r>
            <w:proofErr w:type="spellEnd"/>
          </w:p>
          <w:p w:rsidR="007F2EF9" w:rsidRPr="007F2EF9" w:rsidRDefault="007F2EF9" w:rsidP="007F2EF9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7F2EF9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рекомендации</w:t>
            </w:r>
            <w:proofErr w:type="spellEnd"/>
            <w:r w:rsidRPr="007F2EF9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F2EF9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комиссии</w:t>
            </w:r>
            <w:proofErr w:type="spellEnd"/>
          </w:p>
        </w:tc>
      </w:tr>
      <w:tr w:rsidR="007F2EF9" w:rsidRPr="007F2EF9" w:rsidTr="00C173B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2EF9" w:rsidRPr="007F2EF9" w:rsidRDefault="007F2EF9" w:rsidP="007F2EF9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7F2EF9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val="en-US" w:bidi="en-US"/>
              </w:rPr>
              <w:t>1.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2EF9" w:rsidRPr="007F2EF9" w:rsidRDefault="007F2EF9" w:rsidP="007F2EF9">
            <w:pPr>
              <w:widowControl w:val="0"/>
              <w:suppressAutoHyphens/>
              <w:autoSpaceDN w:val="0"/>
              <w:spacing w:after="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7"/>
                <w:szCs w:val="27"/>
                <w:lang w:bidi="en-US"/>
              </w:rPr>
            </w:pPr>
            <w:r w:rsidRPr="007F2EF9">
              <w:rPr>
                <w:rFonts w:ascii="Times New Roman" w:eastAsia="Andale Sans UI" w:hAnsi="Times New Roman" w:cs="Tahoma"/>
                <w:kern w:val="3"/>
                <w:sz w:val="27"/>
                <w:szCs w:val="27"/>
                <w:lang w:bidi="en-US"/>
              </w:rPr>
              <w:t>На земельном участке № 57:25:0020424:88 есть ограждение.</w:t>
            </w:r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EF9" w:rsidRPr="007F2EF9" w:rsidRDefault="007F2EF9" w:rsidP="007F2EF9">
            <w:pPr>
              <w:widowControl w:val="0"/>
              <w:suppressAutoHyphens/>
              <w:autoSpaceDN w:val="0"/>
              <w:spacing w:after="160" w:line="254" w:lineRule="auto"/>
              <w:contextualSpacing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7F2EF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Принять к сведению.</w:t>
            </w:r>
          </w:p>
        </w:tc>
      </w:tr>
    </w:tbl>
    <w:p w:rsidR="007F2EF9" w:rsidRPr="007F2EF9" w:rsidRDefault="007F2EF9" w:rsidP="007F2EF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p w:rsidR="007F2EF9" w:rsidRPr="007F2EF9" w:rsidRDefault="007F2EF9" w:rsidP="007F2EF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  <w:r w:rsidRPr="007F2EF9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>Предложения и замечания иных участников публичных слушаний</w:t>
      </w:r>
    </w:p>
    <w:p w:rsidR="007F2EF9" w:rsidRPr="007F2EF9" w:rsidRDefault="007F2EF9" w:rsidP="007F2EF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425"/>
        <w:gridCol w:w="3336"/>
      </w:tblGrid>
      <w:tr w:rsidR="007F2EF9" w:rsidRPr="007F2EF9" w:rsidTr="00C173B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2EF9" w:rsidRPr="007F2EF9" w:rsidRDefault="007F2EF9" w:rsidP="007F2EF9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r w:rsidRPr="007F2EF9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2EF9" w:rsidRPr="007F2EF9" w:rsidRDefault="007F2EF9" w:rsidP="007F2EF9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7F2EF9">
              <w:rPr>
                <w:rFonts w:ascii="Times New Roman" w:eastAsia="Andale Sans UI" w:hAnsi="Times New Roman" w:cs="Tahoma"/>
                <w:b/>
                <w:kern w:val="3"/>
                <w:sz w:val="28"/>
                <w:szCs w:val="28"/>
                <w:lang w:val="en-US" w:bidi="en-US"/>
              </w:rPr>
              <w:t>Содержание</w:t>
            </w:r>
            <w:proofErr w:type="spellEnd"/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2EF9" w:rsidRPr="007F2EF9" w:rsidRDefault="007F2EF9" w:rsidP="007F2EF9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7F2EF9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Аргументированные</w:t>
            </w:r>
            <w:proofErr w:type="spellEnd"/>
          </w:p>
          <w:p w:rsidR="007F2EF9" w:rsidRPr="007F2EF9" w:rsidRDefault="007F2EF9" w:rsidP="007F2EF9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val="en-US" w:bidi="en-US"/>
              </w:rPr>
            </w:pPr>
            <w:proofErr w:type="spellStart"/>
            <w:r w:rsidRPr="007F2EF9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рекомендации</w:t>
            </w:r>
            <w:proofErr w:type="spellEnd"/>
            <w:r w:rsidRPr="007F2EF9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7F2EF9">
              <w:rPr>
                <w:rFonts w:ascii="Times New Roman" w:eastAsia="Andale Sans UI" w:hAnsi="Times New Roman" w:cs="Tahoma"/>
                <w:b/>
                <w:bCs/>
                <w:kern w:val="3"/>
                <w:sz w:val="28"/>
                <w:szCs w:val="28"/>
                <w:lang w:val="en-US" w:bidi="en-US"/>
              </w:rPr>
              <w:t>комиссии</w:t>
            </w:r>
            <w:proofErr w:type="spellEnd"/>
          </w:p>
        </w:tc>
      </w:tr>
      <w:tr w:rsidR="007F2EF9" w:rsidRPr="007F2EF9" w:rsidTr="00C173B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2EF9" w:rsidRPr="007F2EF9" w:rsidRDefault="007F2EF9" w:rsidP="007F2EF9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bidi="en-US"/>
              </w:rPr>
            </w:pPr>
            <w:r w:rsidRPr="007F2EF9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bidi="en-US"/>
              </w:rPr>
              <w:t>1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EF9" w:rsidRPr="007F2EF9" w:rsidRDefault="007F2EF9" w:rsidP="007F2EF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contextualSpacing/>
              <w:rPr>
                <w:rFonts w:ascii="Calibri" w:eastAsia="Times New Roman" w:hAnsi="Calibri" w:cs="F1"/>
                <w:b/>
                <w:bCs/>
                <w:spacing w:val="8"/>
                <w:kern w:val="3"/>
                <w:sz w:val="28"/>
                <w:szCs w:val="28"/>
              </w:rPr>
            </w:pPr>
            <w:r w:rsidRPr="007F2EF9">
              <w:rPr>
                <w:rFonts w:ascii="Times New Roman" w:eastAsia="Times New Roman" w:hAnsi="Times New Roman" w:cs="Times New Roman"/>
                <w:spacing w:val="8"/>
                <w:kern w:val="3"/>
                <w:sz w:val="27"/>
                <w:szCs w:val="27"/>
                <w:lang w:bidi="en-US"/>
              </w:rPr>
              <w:t>Заявителю учесть, что в случае строительства объекта на земельном участке № 57:25:0020424:88 обеспечить доступ строительной техники через свой основной земельный участок № 57:25:0020424:48. Строительная техника не должна проезжать через территорию многоквартирного дома по ул. Нормандия-Неман, 74.</w:t>
            </w:r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EF9" w:rsidRPr="007F2EF9" w:rsidRDefault="007F2EF9" w:rsidP="007F2EF9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bidi="en-US"/>
              </w:rPr>
            </w:pPr>
            <w:r w:rsidRPr="007F2EF9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bidi="en-US"/>
              </w:rPr>
              <w:t>Учесть высказанное замечание.</w:t>
            </w:r>
          </w:p>
        </w:tc>
      </w:tr>
      <w:tr w:rsidR="007F2EF9" w:rsidRPr="007F2EF9" w:rsidTr="00C173B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2EF9" w:rsidRPr="007F2EF9" w:rsidRDefault="007F2EF9" w:rsidP="007F2EF9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7F2EF9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bidi="en-US"/>
              </w:rPr>
              <w:t>2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F2EF9" w:rsidRPr="007F2EF9" w:rsidRDefault="007F2EF9" w:rsidP="007F2EF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8"/>
                <w:kern w:val="3"/>
                <w:sz w:val="27"/>
                <w:szCs w:val="27"/>
                <w:lang w:bidi="en-US"/>
              </w:rPr>
            </w:pPr>
            <w:r w:rsidRPr="007F2EF9">
              <w:rPr>
                <w:rFonts w:ascii="Times New Roman" w:eastAsia="Times New Roman" w:hAnsi="Times New Roman" w:cs="Times New Roman"/>
                <w:spacing w:val="8"/>
                <w:kern w:val="3"/>
                <w:sz w:val="27"/>
                <w:szCs w:val="27"/>
                <w:lang w:bidi="en-US"/>
              </w:rPr>
              <w:t xml:space="preserve">Согласно Правилам землепользования и застройки городского округа «Город Орел» предельная минимальная площадь земельного участка в территориальной </w:t>
            </w:r>
            <w:r w:rsidRPr="007F2EF9">
              <w:rPr>
                <w:rFonts w:ascii="Times New Roman" w:eastAsia="Times New Roman" w:hAnsi="Times New Roman" w:cs="Times New Roman"/>
                <w:spacing w:val="8"/>
                <w:kern w:val="3"/>
                <w:sz w:val="27"/>
                <w:szCs w:val="27"/>
                <w:lang w:bidi="en-US"/>
              </w:rPr>
              <w:lastRenderedPageBreak/>
              <w:t xml:space="preserve">зоне застройке многоэтажными жилыми домами (Ж-1) 800 </w:t>
            </w:r>
            <w:proofErr w:type="spellStart"/>
            <w:r w:rsidRPr="007F2EF9">
              <w:rPr>
                <w:rFonts w:ascii="Times New Roman" w:eastAsia="Times New Roman" w:hAnsi="Times New Roman" w:cs="Times New Roman"/>
                <w:spacing w:val="8"/>
                <w:kern w:val="3"/>
                <w:sz w:val="27"/>
                <w:szCs w:val="27"/>
                <w:lang w:bidi="en-US"/>
              </w:rPr>
              <w:t>кв</w:t>
            </w:r>
            <w:proofErr w:type="gramStart"/>
            <w:r w:rsidRPr="007F2EF9">
              <w:rPr>
                <w:rFonts w:ascii="Times New Roman" w:eastAsia="Times New Roman" w:hAnsi="Times New Roman" w:cs="Times New Roman"/>
                <w:spacing w:val="8"/>
                <w:kern w:val="3"/>
                <w:sz w:val="27"/>
                <w:szCs w:val="27"/>
                <w:lang w:bidi="en-US"/>
              </w:rPr>
              <w:t>.м</w:t>
            </w:r>
            <w:proofErr w:type="spellEnd"/>
            <w:proofErr w:type="gramEnd"/>
            <w:r w:rsidRPr="007F2EF9">
              <w:rPr>
                <w:rFonts w:ascii="Times New Roman" w:eastAsia="Times New Roman" w:hAnsi="Times New Roman" w:cs="Times New Roman"/>
                <w:spacing w:val="8"/>
                <w:kern w:val="3"/>
                <w:sz w:val="27"/>
                <w:szCs w:val="27"/>
                <w:lang w:bidi="en-US"/>
              </w:rPr>
              <w:t>, минимальный отступ от границ земельного участка– 6 метров. Площади земельного участка № 57:25:0020424:88 недостаточно для строительства жилого дома, так как границы территории, в пределах которых разрешается строительство объектов капитального строительства, устанавливаемые с учетом минимальных отступов от границ земельного участка, отсутствуют.</w:t>
            </w:r>
          </w:p>
          <w:p w:rsidR="007F2EF9" w:rsidRPr="007F2EF9" w:rsidRDefault="007F2EF9" w:rsidP="007F2EF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8"/>
                <w:kern w:val="3"/>
                <w:sz w:val="27"/>
                <w:szCs w:val="27"/>
                <w:lang w:bidi="en-US"/>
              </w:rPr>
            </w:pPr>
            <w:r w:rsidRPr="007F2EF9">
              <w:rPr>
                <w:rFonts w:ascii="Times New Roman" w:eastAsia="Times New Roman" w:hAnsi="Times New Roman" w:cs="Times New Roman"/>
                <w:spacing w:val="8"/>
                <w:kern w:val="3"/>
                <w:sz w:val="27"/>
                <w:szCs w:val="27"/>
                <w:lang w:bidi="en-US"/>
              </w:rPr>
              <w:t>Возможно объединение земельных участков №№ 57:25:0020424:88 и 57:25:0020424:48 в один и на нем строить.</w:t>
            </w:r>
          </w:p>
          <w:p w:rsidR="007F2EF9" w:rsidRPr="007F2EF9" w:rsidRDefault="007F2EF9" w:rsidP="007F2EF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8"/>
                <w:kern w:val="3"/>
                <w:sz w:val="27"/>
                <w:szCs w:val="27"/>
                <w:lang w:bidi="en-US"/>
              </w:rPr>
            </w:pPr>
          </w:p>
          <w:p w:rsidR="007F2EF9" w:rsidRPr="007F2EF9" w:rsidRDefault="007F2EF9" w:rsidP="007F2EF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8"/>
                <w:kern w:val="3"/>
                <w:sz w:val="27"/>
                <w:szCs w:val="27"/>
                <w:lang w:bidi="en-US"/>
              </w:rPr>
            </w:pPr>
            <w:r w:rsidRPr="007F2EF9">
              <w:rPr>
                <w:rFonts w:ascii="Times New Roman" w:eastAsia="Times New Roman" w:hAnsi="Times New Roman" w:cs="Times New Roman"/>
                <w:spacing w:val="8"/>
                <w:kern w:val="3"/>
                <w:sz w:val="27"/>
                <w:szCs w:val="27"/>
                <w:lang w:bidi="en-US"/>
              </w:rPr>
              <w:t>Земельный участок № 57:25:0020424:88 частично попадает в защитную зону объектов культурного наследия, что также уменьшает границы территории, в пределах которых разрешается строительство объектов капитального строительства.</w:t>
            </w:r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2EF9" w:rsidRPr="007F2EF9" w:rsidRDefault="007F2EF9" w:rsidP="007F2EF9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7F2EF9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lastRenderedPageBreak/>
              <w:t>Учесть высказанное замечание.</w:t>
            </w:r>
          </w:p>
          <w:p w:rsidR="007F2EF9" w:rsidRPr="007F2EF9" w:rsidRDefault="007F2EF9" w:rsidP="007F2EF9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</w:p>
        </w:tc>
      </w:tr>
      <w:tr w:rsidR="007F2EF9" w:rsidRPr="007F2EF9" w:rsidTr="00C173B7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2EF9" w:rsidRPr="007F2EF9" w:rsidRDefault="007F2EF9" w:rsidP="007F2EF9">
            <w:pPr>
              <w:widowControl w:val="0"/>
              <w:suppressAutoHyphens/>
              <w:autoSpaceDN w:val="0"/>
              <w:spacing w:after="0" w:line="20" w:lineRule="atLeast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bidi="en-US"/>
              </w:rPr>
            </w:pPr>
            <w:r w:rsidRPr="007F2EF9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bidi="en-US"/>
              </w:rPr>
              <w:lastRenderedPageBreak/>
              <w:t>3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2EF9" w:rsidRPr="007F2EF9" w:rsidRDefault="007F2EF9" w:rsidP="007F2EF9">
            <w:pPr>
              <w:widowControl w:val="0"/>
              <w:shd w:val="clear" w:color="auto" w:fill="FFFFFF"/>
              <w:suppressAutoHyphens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8"/>
                <w:kern w:val="3"/>
                <w:sz w:val="27"/>
                <w:szCs w:val="27"/>
                <w:lang w:bidi="en-US"/>
              </w:rPr>
            </w:pPr>
            <w:r w:rsidRPr="007F2EF9">
              <w:rPr>
                <w:rFonts w:ascii="Times New Roman" w:eastAsia="Times New Roman" w:hAnsi="Times New Roman" w:cs="Times New Roman"/>
                <w:spacing w:val="8"/>
                <w:kern w:val="3"/>
                <w:sz w:val="27"/>
                <w:szCs w:val="27"/>
                <w:lang w:bidi="en-US"/>
              </w:rPr>
              <w:t xml:space="preserve">Есть ли ограждение на земельном участке № 57:25:0020424:88 по </w:t>
            </w:r>
            <w:proofErr w:type="gramStart"/>
            <w:r w:rsidRPr="007F2EF9">
              <w:rPr>
                <w:rFonts w:ascii="Times New Roman" w:eastAsia="Times New Roman" w:hAnsi="Times New Roman" w:cs="Times New Roman"/>
                <w:spacing w:val="8"/>
                <w:kern w:val="3"/>
                <w:sz w:val="27"/>
                <w:szCs w:val="27"/>
                <w:lang w:bidi="en-US"/>
              </w:rPr>
              <w:t>которому</w:t>
            </w:r>
            <w:proofErr w:type="gramEnd"/>
            <w:r w:rsidRPr="007F2EF9">
              <w:rPr>
                <w:rFonts w:ascii="Times New Roman" w:eastAsia="Times New Roman" w:hAnsi="Times New Roman" w:cs="Times New Roman"/>
                <w:spacing w:val="8"/>
                <w:kern w:val="3"/>
                <w:sz w:val="27"/>
                <w:szCs w:val="27"/>
                <w:lang w:bidi="en-US"/>
              </w:rPr>
              <w:t xml:space="preserve"> проходит сеть канализации? В случае аварийной ситуации собственник земельного участка обязан обеспечить беспрепятственный доступ нашему предприятию к сети. В охранной зоне канализационных сетей нельзя складировать, возводить какие-либо объекты, вести хозяйственную деятельность. Если собственник уже оградил земельный участок и охранная зона нашей сети попадает туда, то мы имеем право без его разрешения снести существующие постройки, чтобы устранить аварийную ситуацию. На глубине двух метров в земле проложена полиэтиленовая труба, охранная зона которой 3 метра в обе стороны от трубы, и при строительных работах она может треснуть. </w:t>
            </w:r>
            <w:proofErr w:type="spellStart"/>
            <w:r w:rsidRPr="007F2EF9">
              <w:rPr>
                <w:rFonts w:ascii="Times New Roman" w:eastAsia="Times New Roman" w:hAnsi="Times New Roman" w:cs="Times New Roman"/>
                <w:spacing w:val="8"/>
                <w:kern w:val="3"/>
                <w:sz w:val="27"/>
                <w:szCs w:val="27"/>
                <w:lang w:val="en-US" w:bidi="en-US"/>
              </w:rPr>
              <w:t>За</w:t>
            </w:r>
            <w:proofErr w:type="spellEnd"/>
            <w:r w:rsidRPr="007F2EF9">
              <w:rPr>
                <w:rFonts w:ascii="Times New Roman" w:eastAsia="Times New Roman" w:hAnsi="Times New Roman" w:cs="Times New Roman"/>
                <w:spacing w:val="8"/>
                <w:kern w:val="3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7F2EF9">
              <w:rPr>
                <w:rFonts w:ascii="Times New Roman" w:eastAsia="Times New Roman" w:hAnsi="Times New Roman" w:cs="Times New Roman"/>
                <w:spacing w:val="8"/>
                <w:kern w:val="3"/>
                <w:sz w:val="27"/>
                <w:szCs w:val="27"/>
                <w:lang w:val="en-US" w:bidi="en-US"/>
              </w:rPr>
              <w:t>создание</w:t>
            </w:r>
            <w:proofErr w:type="spellEnd"/>
            <w:r w:rsidRPr="007F2EF9">
              <w:rPr>
                <w:rFonts w:ascii="Times New Roman" w:eastAsia="Times New Roman" w:hAnsi="Times New Roman" w:cs="Times New Roman"/>
                <w:spacing w:val="8"/>
                <w:kern w:val="3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7F2EF9">
              <w:rPr>
                <w:rFonts w:ascii="Times New Roman" w:eastAsia="Times New Roman" w:hAnsi="Times New Roman" w:cs="Times New Roman"/>
                <w:spacing w:val="8"/>
                <w:kern w:val="3"/>
                <w:sz w:val="27"/>
                <w:szCs w:val="27"/>
                <w:lang w:val="en-US" w:bidi="en-US"/>
              </w:rPr>
              <w:t>аварийной</w:t>
            </w:r>
            <w:proofErr w:type="spellEnd"/>
            <w:r w:rsidRPr="007F2EF9">
              <w:rPr>
                <w:rFonts w:ascii="Times New Roman" w:eastAsia="Times New Roman" w:hAnsi="Times New Roman" w:cs="Times New Roman"/>
                <w:spacing w:val="8"/>
                <w:kern w:val="3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7F2EF9">
              <w:rPr>
                <w:rFonts w:ascii="Times New Roman" w:eastAsia="Times New Roman" w:hAnsi="Times New Roman" w:cs="Times New Roman"/>
                <w:spacing w:val="8"/>
                <w:kern w:val="3"/>
                <w:sz w:val="27"/>
                <w:szCs w:val="27"/>
                <w:lang w:val="en-US" w:bidi="en-US"/>
              </w:rPr>
              <w:t>ситуации</w:t>
            </w:r>
            <w:proofErr w:type="spellEnd"/>
            <w:r w:rsidRPr="007F2EF9">
              <w:rPr>
                <w:rFonts w:ascii="Times New Roman" w:eastAsia="Times New Roman" w:hAnsi="Times New Roman" w:cs="Times New Roman"/>
                <w:spacing w:val="8"/>
                <w:kern w:val="3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7F2EF9">
              <w:rPr>
                <w:rFonts w:ascii="Times New Roman" w:eastAsia="Times New Roman" w:hAnsi="Times New Roman" w:cs="Times New Roman"/>
                <w:spacing w:val="8"/>
                <w:kern w:val="3"/>
                <w:sz w:val="27"/>
                <w:szCs w:val="27"/>
                <w:lang w:val="en-US" w:bidi="en-US"/>
              </w:rPr>
              <w:t>собственник</w:t>
            </w:r>
            <w:proofErr w:type="spellEnd"/>
            <w:r w:rsidRPr="007F2EF9">
              <w:rPr>
                <w:rFonts w:ascii="Times New Roman" w:eastAsia="Times New Roman" w:hAnsi="Times New Roman" w:cs="Times New Roman"/>
                <w:spacing w:val="8"/>
                <w:kern w:val="3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7F2EF9">
              <w:rPr>
                <w:rFonts w:ascii="Times New Roman" w:eastAsia="Times New Roman" w:hAnsi="Times New Roman" w:cs="Times New Roman"/>
                <w:spacing w:val="8"/>
                <w:kern w:val="3"/>
                <w:sz w:val="27"/>
                <w:szCs w:val="27"/>
                <w:lang w:val="en-US" w:bidi="en-US"/>
              </w:rPr>
              <w:t>несет</w:t>
            </w:r>
            <w:proofErr w:type="spellEnd"/>
            <w:r w:rsidRPr="007F2EF9">
              <w:rPr>
                <w:rFonts w:ascii="Times New Roman" w:eastAsia="Times New Roman" w:hAnsi="Times New Roman" w:cs="Times New Roman"/>
                <w:spacing w:val="8"/>
                <w:kern w:val="3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7F2EF9">
              <w:rPr>
                <w:rFonts w:ascii="Times New Roman" w:eastAsia="Times New Roman" w:hAnsi="Times New Roman" w:cs="Times New Roman"/>
                <w:spacing w:val="8"/>
                <w:kern w:val="3"/>
                <w:sz w:val="27"/>
                <w:szCs w:val="27"/>
                <w:lang w:val="en-US" w:bidi="en-US"/>
              </w:rPr>
              <w:t>материальную</w:t>
            </w:r>
            <w:proofErr w:type="spellEnd"/>
            <w:r w:rsidRPr="007F2EF9">
              <w:rPr>
                <w:rFonts w:ascii="Times New Roman" w:eastAsia="Times New Roman" w:hAnsi="Times New Roman" w:cs="Times New Roman"/>
                <w:spacing w:val="8"/>
                <w:kern w:val="3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7F2EF9">
              <w:rPr>
                <w:rFonts w:ascii="Times New Roman" w:eastAsia="Times New Roman" w:hAnsi="Times New Roman" w:cs="Times New Roman"/>
                <w:spacing w:val="8"/>
                <w:kern w:val="3"/>
                <w:sz w:val="27"/>
                <w:szCs w:val="27"/>
                <w:lang w:val="en-US" w:bidi="en-US"/>
              </w:rPr>
              <w:t>ответственность</w:t>
            </w:r>
            <w:proofErr w:type="spellEnd"/>
            <w:r w:rsidRPr="007F2EF9">
              <w:rPr>
                <w:rFonts w:ascii="Times New Roman" w:eastAsia="Times New Roman" w:hAnsi="Times New Roman" w:cs="Times New Roman"/>
                <w:spacing w:val="8"/>
                <w:kern w:val="3"/>
                <w:sz w:val="27"/>
                <w:szCs w:val="27"/>
                <w:lang w:val="en-US" w:bidi="en-US"/>
              </w:rPr>
              <w:t>.</w:t>
            </w:r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2EF9" w:rsidRPr="007F2EF9" w:rsidRDefault="007F2EF9" w:rsidP="007F2EF9">
            <w:pPr>
              <w:widowControl w:val="0"/>
              <w:suppressAutoHyphens/>
              <w:autoSpaceDN w:val="0"/>
              <w:spacing w:after="0" w:line="20" w:lineRule="atLeas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7F2EF9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bidi="en-US"/>
              </w:rPr>
              <w:t>Учесть высказанное замечание.</w:t>
            </w:r>
          </w:p>
        </w:tc>
      </w:tr>
    </w:tbl>
    <w:p w:rsidR="007F2EF9" w:rsidRPr="007F2EF9" w:rsidRDefault="007F2EF9" w:rsidP="007F2EF9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7F2EF9" w:rsidRPr="007F2EF9" w:rsidRDefault="007F2EF9" w:rsidP="007F2EF9">
      <w:pPr>
        <w:suppressAutoHyphens/>
        <w:autoSpaceDN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7F2EF9">
        <w:rPr>
          <w:rFonts w:ascii="Times New Roman" w:eastAsia="Calibri" w:hAnsi="Times New Roman" w:cs="Times New Roman"/>
          <w:kern w:val="3"/>
          <w:sz w:val="28"/>
          <w:szCs w:val="28"/>
        </w:rPr>
        <w:lastRenderedPageBreak/>
        <w:t>Выводы по результатам публичных слушаний:</w:t>
      </w:r>
    </w:p>
    <w:p w:rsidR="007F2EF9" w:rsidRPr="007F2EF9" w:rsidRDefault="007F2EF9" w:rsidP="007F2EF9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F2EF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1. Публичные слушания в городе Орле по вопросу </w:t>
      </w:r>
      <w:r w:rsidRPr="007F2EF9">
        <w:rPr>
          <w:rFonts w:ascii="Times New Roman" w:eastAsia="Andale Sans UI" w:hAnsi="Times New Roman" w:cs="Times New Roman"/>
          <w:bCs/>
          <w:kern w:val="3"/>
          <w:sz w:val="28"/>
          <w:szCs w:val="28"/>
          <w:lang w:bidi="en-US"/>
        </w:rPr>
        <w:t>предоставления разрешения на условно разрешенный вид использования земельного участка –</w:t>
      </w:r>
      <w:r w:rsidRPr="007F2EF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 xml:space="preserve"> «Для индивидуального жилищного строительства» (код 2.1) с кадастровым номером 57:25:0020424:88, площадью 272 </w:t>
      </w:r>
      <w:proofErr w:type="spellStart"/>
      <w:r w:rsidRPr="007F2EF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>кв</w:t>
      </w:r>
      <w:proofErr w:type="gramStart"/>
      <w:r w:rsidRPr="007F2EF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>.м</w:t>
      </w:r>
      <w:proofErr w:type="spellEnd"/>
      <w:proofErr w:type="gramEnd"/>
      <w:r w:rsidRPr="007F2EF9">
        <w:rPr>
          <w:rFonts w:ascii="Times New Roman" w:eastAsia="Andale Sans UI" w:hAnsi="Times New Roman" w:cs="Tahoma"/>
          <w:color w:val="000000"/>
          <w:kern w:val="3"/>
          <w:sz w:val="28"/>
          <w:szCs w:val="28"/>
          <w:lang w:bidi="en-US"/>
        </w:rPr>
        <w:t xml:space="preserve">, местоположением: г. Орел, ул. Черкасская, 100 </w:t>
      </w:r>
      <w:r w:rsidRPr="007F2EF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F2EF9" w:rsidRPr="007F2EF9" w:rsidRDefault="007F2EF9" w:rsidP="007F2EF9">
      <w:pPr>
        <w:widowControl w:val="0"/>
        <w:suppressAutoHyphens/>
        <w:autoSpaceDN w:val="0"/>
        <w:spacing w:after="0" w:line="240" w:lineRule="auto"/>
        <w:ind w:firstLine="706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F2EF9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2.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7F2EF9" w:rsidRPr="007F2EF9" w:rsidRDefault="007F2EF9" w:rsidP="007F2E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7F2EF9" w:rsidRPr="007F2EF9" w:rsidRDefault="007F2EF9" w:rsidP="007F2E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7F2EF9" w:rsidRPr="007F2EF9" w:rsidRDefault="007F2EF9" w:rsidP="007F2E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7F2EF9" w:rsidRPr="007F2EF9" w:rsidRDefault="007F2EF9" w:rsidP="007F2E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7F2EF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Заместитель председателя Комиссии </w:t>
      </w:r>
    </w:p>
    <w:p w:rsidR="007F2EF9" w:rsidRPr="007F2EF9" w:rsidRDefault="007F2EF9" w:rsidP="007F2E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7F2EF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по землепользованию и </w:t>
      </w:r>
      <w:proofErr w:type="gramStart"/>
      <w:r w:rsidRPr="007F2EF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застройке города</w:t>
      </w:r>
      <w:proofErr w:type="gramEnd"/>
      <w:r w:rsidRPr="007F2EF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Орла,</w:t>
      </w:r>
    </w:p>
    <w:p w:rsidR="007F2EF9" w:rsidRPr="007F2EF9" w:rsidRDefault="007F2EF9" w:rsidP="007F2E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7F2EF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начальник управления градостроительства</w:t>
      </w:r>
    </w:p>
    <w:p w:rsidR="007F2EF9" w:rsidRPr="007F2EF9" w:rsidRDefault="007F2EF9" w:rsidP="007F2E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7F2EF9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(главный архитектор) администрации города Орла                    В.В. Плотников</w:t>
      </w:r>
    </w:p>
    <w:p w:rsidR="007F2EF9" w:rsidRPr="007F2EF9" w:rsidRDefault="007F2EF9" w:rsidP="007F2E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7F2EF9" w:rsidRPr="007F2EF9" w:rsidRDefault="007F2EF9" w:rsidP="007F2EF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7F2EF9" w:rsidRPr="007F2EF9" w:rsidRDefault="007F2EF9" w:rsidP="007F2E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7"/>
          <w:szCs w:val="27"/>
          <w:lang w:bidi="en-US"/>
        </w:rPr>
      </w:pPr>
      <w:r w:rsidRPr="007F2EF9">
        <w:rPr>
          <w:rFonts w:ascii="Times New Roman" w:eastAsia="Andale Sans UI" w:hAnsi="Times New Roman" w:cs="Times New Roman"/>
          <w:kern w:val="3"/>
          <w:sz w:val="27"/>
          <w:szCs w:val="27"/>
          <w:lang w:bidi="en-US"/>
        </w:rPr>
        <w:t>Главный специалист сектора</w:t>
      </w:r>
    </w:p>
    <w:p w:rsidR="007F2EF9" w:rsidRPr="007F2EF9" w:rsidRDefault="007F2EF9" w:rsidP="007F2E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7"/>
          <w:szCs w:val="27"/>
          <w:lang w:bidi="en-US"/>
        </w:rPr>
      </w:pPr>
      <w:r w:rsidRPr="007F2EF9">
        <w:rPr>
          <w:rFonts w:ascii="Times New Roman" w:eastAsia="Andale Sans UI" w:hAnsi="Times New Roman" w:cs="Times New Roman"/>
          <w:kern w:val="3"/>
          <w:sz w:val="27"/>
          <w:szCs w:val="27"/>
          <w:lang w:bidi="en-US"/>
        </w:rPr>
        <w:t>градостроительных планов, отклонений и</w:t>
      </w:r>
    </w:p>
    <w:p w:rsidR="007F2EF9" w:rsidRPr="007F2EF9" w:rsidRDefault="007F2EF9" w:rsidP="007F2E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7F2EF9">
        <w:rPr>
          <w:rFonts w:ascii="Times New Roman" w:eastAsia="Andale Sans UI" w:hAnsi="Times New Roman" w:cs="Times New Roman"/>
          <w:kern w:val="3"/>
          <w:sz w:val="27"/>
          <w:szCs w:val="27"/>
          <w:lang w:bidi="en-US"/>
        </w:rPr>
        <w:t>организаций публичных процедур                                                  Ю.А. Косолапова</w:t>
      </w:r>
    </w:p>
    <w:p w:rsidR="007F2EF9" w:rsidRPr="007F2EF9" w:rsidRDefault="007F2EF9" w:rsidP="007F2E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7F2EF9" w:rsidRPr="007F2EF9" w:rsidRDefault="007F2EF9" w:rsidP="007F2EF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p w:rsidR="00663B47" w:rsidRDefault="00663B47">
      <w:bookmarkStart w:id="0" w:name="_GoBack"/>
      <w:bookmarkEnd w:id="0"/>
    </w:p>
    <w:sectPr w:rsidR="0066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C1"/>
    <w:rsid w:val="002E55C1"/>
    <w:rsid w:val="00663B47"/>
    <w:rsid w:val="007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2022-09-13T07:03:00Z</dcterms:created>
  <dcterms:modified xsi:type="dcterms:W3CDTF">2022-09-13T07:05:00Z</dcterms:modified>
</cp:coreProperties>
</file>