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84" w:rsidRDefault="00E14984" w:rsidP="00E14984">
      <w:pPr>
        <w:shd w:val="clear" w:color="auto" w:fill="FFFFFF"/>
        <w:ind w:firstLine="709"/>
        <w:jc w:val="center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А</w:t>
      </w:r>
      <w:r w:rsidRPr="00E14984">
        <w:rPr>
          <w:color w:val="464C55"/>
          <w:sz w:val="28"/>
          <w:szCs w:val="28"/>
        </w:rPr>
        <w:t>дминистративная ответственность за несоблюдение требований в области охраны окружающей среды при обращении с веществами, разрушающими озоновый слой</w:t>
      </w:r>
    </w:p>
    <w:p w:rsidR="00E14984" w:rsidRDefault="00E14984" w:rsidP="00913A9E">
      <w:pPr>
        <w:shd w:val="clear" w:color="auto" w:fill="FFFFFF"/>
        <w:ind w:firstLine="709"/>
        <w:jc w:val="both"/>
        <w:rPr>
          <w:color w:val="464C55"/>
          <w:sz w:val="28"/>
          <w:szCs w:val="28"/>
        </w:rPr>
      </w:pPr>
      <w:bookmarkStart w:id="0" w:name="_GoBack"/>
      <w:bookmarkEnd w:id="0"/>
    </w:p>
    <w:p w:rsidR="00913A9E" w:rsidRPr="00913A9E" w:rsidRDefault="00913A9E" w:rsidP="00913A9E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913A9E">
        <w:rPr>
          <w:color w:val="464C55"/>
          <w:sz w:val="28"/>
          <w:szCs w:val="28"/>
        </w:rPr>
        <w:t xml:space="preserve">Федеральным законом от 17.06.2019 № 141-ФЗ </w:t>
      </w:r>
      <w:r w:rsidRPr="00913A9E">
        <w:rPr>
          <w:color w:val="22272F"/>
          <w:sz w:val="28"/>
          <w:szCs w:val="28"/>
        </w:rPr>
        <w:t>КоАП РФ дополнен </w:t>
      </w:r>
      <w:hyperlink r:id="rId5" w:anchor="/document/12125267/entry/8021" w:history="1">
        <w:r w:rsidRPr="00913A9E">
          <w:rPr>
            <w:color w:val="734C9B"/>
            <w:sz w:val="28"/>
            <w:szCs w:val="28"/>
            <w:u w:val="single"/>
          </w:rPr>
          <w:t>статьей 8.2.1</w:t>
        </w:r>
      </w:hyperlink>
      <w:r w:rsidRPr="00913A9E">
        <w:rPr>
          <w:color w:val="22272F"/>
          <w:sz w:val="28"/>
          <w:szCs w:val="28"/>
        </w:rPr>
        <w:t> следующего содержания:</w:t>
      </w:r>
    </w:p>
    <w:p w:rsidR="00913A9E" w:rsidRPr="0083347B" w:rsidRDefault="00913A9E" w:rsidP="00913A9E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Несоблюдение требований в области охраны окружающей среды при обращении с веществами, разрушающими озоновый слой, -</w:t>
      </w:r>
    </w:p>
    <w:p w:rsidR="00913A9E" w:rsidRPr="0083347B" w:rsidRDefault="00913A9E" w:rsidP="00913A9E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913A9E" w:rsidRPr="0083347B" w:rsidRDefault="00913A9E" w:rsidP="00913A9E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2. Повторное в течение года совершение административного правонарушения, предусмотренного частью 1 настоящей статьи, -</w:t>
      </w:r>
    </w:p>
    <w:p w:rsidR="0033798E" w:rsidRPr="00913A9E" w:rsidRDefault="00913A9E" w:rsidP="00913A9E"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двух тысяч пятисот до трех тысяч пятисот рублей; на должностных лиц - от тридцати тысяч до пятидесяти тысяч рублей; на лиц, осуществляющих предпринимательскую деятельность без образования юридического лица, - от пятидесяти тысяч до семидесяти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четырехсот тысяч рублей или административное приостановление деятельности на срок до девяноста суток."</w:t>
      </w:r>
    </w:p>
    <w:sectPr w:rsidR="0033798E" w:rsidRPr="0091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33798E"/>
    <w:rsid w:val="007A42EC"/>
    <w:rsid w:val="00913A9E"/>
    <w:rsid w:val="00B315C6"/>
    <w:rsid w:val="00E14984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67EA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2019-06-26T18:24:00Z</dcterms:created>
  <dcterms:modified xsi:type="dcterms:W3CDTF">2019-06-27T06:23:00Z</dcterms:modified>
</cp:coreProperties>
</file>