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810C6C" w:rsidRDefault="005A2B18" w:rsidP="005A2B18">
      <w:pPr>
        <w:pStyle w:val="2"/>
        <w:spacing w:line="240" w:lineRule="exact"/>
        <w:rPr>
          <w:color w:val="auto"/>
          <w:sz w:val="8"/>
        </w:rPr>
      </w:pPr>
      <w:r w:rsidRPr="00810C6C">
        <w:rPr>
          <w:b w:val="0"/>
          <w:bCs w:val="0"/>
          <w:color w:val="auto"/>
        </w:rPr>
        <w:t>РОССИЙСКАЯ ФЕДЕРАЦИЯ</w:t>
      </w:r>
    </w:p>
    <w:p w:rsidR="005A2B18" w:rsidRPr="00810C6C" w:rsidRDefault="005A2B18" w:rsidP="005A2B18">
      <w:pPr>
        <w:spacing w:line="240" w:lineRule="exact"/>
        <w:jc w:val="center"/>
        <w:rPr>
          <w:caps/>
          <w:lang w:val="ru-RU"/>
        </w:rPr>
      </w:pPr>
      <w:r w:rsidRPr="00810C6C">
        <w:rPr>
          <w:caps/>
          <w:lang w:val="ru-RU"/>
        </w:rPr>
        <w:t>орловская область</w:t>
      </w:r>
    </w:p>
    <w:p w:rsidR="005A2B18" w:rsidRPr="00810C6C" w:rsidRDefault="005A2B18" w:rsidP="005A2B18">
      <w:pPr>
        <w:spacing w:line="240" w:lineRule="exact"/>
        <w:jc w:val="center"/>
        <w:rPr>
          <w:caps/>
          <w:lang w:val="ru-RU"/>
        </w:rPr>
      </w:pPr>
      <w:r w:rsidRPr="00810C6C">
        <w:rPr>
          <w:caps/>
          <w:lang w:val="ru-RU"/>
        </w:rPr>
        <w:t>муниципальное образование «Город орел»</w:t>
      </w:r>
    </w:p>
    <w:p w:rsidR="005A2B18" w:rsidRPr="00810C6C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810C6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810C6C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810C6C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810C6C" w:rsidRDefault="005A2B18" w:rsidP="005A2B18">
      <w:pPr>
        <w:pStyle w:val="4"/>
        <w:rPr>
          <w:caps/>
          <w:color w:val="auto"/>
          <w:sz w:val="32"/>
        </w:rPr>
      </w:pPr>
      <w:r w:rsidRPr="00810C6C">
        <w:rPr>
          <w:caps/>
          <w:color w:val="auto"/>
          <w:sz w:val="32"/>
        </w:rPr>
        <w:t>Постановление</w:t>
      </w:r>
    </w:p>
    <w:p w:rsidR="005A2B18" w:rsidRPr="00810C6C" w:rsidRDefault="00810C6C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810C6C">
        <w:rPr>
          <w:lang w:val="ru-RU"/>
        </w:rPr>
        <w:t>17 февраля 2023</w:t>
      </w:r>
      <w:r w:rsidR="005A2B18" w:rsidRPr="00810C6C">
        <w:rPr>
          <w:lang w:val="ru-RU"/>
        </w:rPr>
        <w:tab/>
      </w:r>
      <w:bookmarkStart w:id="0" w:name="_GoBack"/>
      <w:bookmarkEnd w:id="0"/>
      <w:r w:rsidR="005A2B18" w:rsidRPr="00810C6C">
        <w:rPr>
          <w:lang w:val="ru-RU"/>
        </w:rPr>
        <w:t xml:space="preserve">      </w:t>
      </w:r>
      <w:r w:rsidR="005A2B18" w:rsidRPr="00810C6C">
        <w:rPr>
          <w:lang w:val="ru-RU"/>
        </w:rPr>
        <w:tab/>
        <w:t xml:space="preserve">                 </w:t>
      </w:r>
      <w:r w:rsidR="000B1365" w:rsidRPr="00810C6C">
        <w:rPr>
          <w:lang w:val="ru-RU"/>
        </w:rPr>
        <w:t xml:space="preserve">            </w:t>
      </w:r>
      <w:r w:rsidR="005A2B18" w:rsidRPr="00810C6C">
        <w:rPr>
          <w:lang w:val="ru-RU"/>
        </w:rPr>
        <w:t>№</w:t>
      </w:r>
      <w:r w:rsidRPr="00810C6C">
        <w:rPr>
          <w:lang w:val="ru-RU"/>
        </w:rPr>
        <w:t xml:space="preserve"> 660</w:t>
      </w:r>
    </w:p>
    <w:p w:rsidR="005A2B18" w:rsidRPr="00810C6C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810C6C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A0719D" w:rsidRPr="006B4C2D" w:rsidRDefault="00A0719D" w:rsidP="00A0719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0719D" w:rsidRPr="006B4C2D" w:rsidRDefault="00A0719D" w:rsidP="00A0719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A0719D" w:rsidRPr="006B4C2D" w:rsidRDefault="00A0719D" w:rsidP="00A0719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A0719D" w:rsidRPr="006B4C2D" w:rsidRDefault="00A0719D" w:rsidP="00A0719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10702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8 по пер. Болховский, 7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A0719D" w:rsidRDefault="00A0719D" w:rsidP="00A0719D">
      <w:pPr>
        <w:jc w:val="center"/>
        <w:rPr>
          <w:sz w:val="28"/>
          <w:szCs w:val="28"/>
          <w:lang w:val="ru-RU"/>
        </w:rPr>
      </w:pPr>
    </w:p>
    <w:p w:rsidR="00A0719D" w:rsidRPr="00CD4F4F" w:rsidRDefault="00A0719D" w:rsidP="00A0719D">
      <w:pPr>
        <w:jc w:val="center"/>
        <w:rPr>
          <w:sz w:val="28"/>
          <w:szCs w:val="28"/>
          <w:lang w:val="ru-RU"/>
        </w:rPr>
      </w:pPr>
    </w:p>
    <w:p w:rsidR="00A0719D" w:rsidRDefault="00A0719D" w:rsidP="00A0719D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Комаровского</w:t>
      </w:r>
      <w:proofErr w:type="spellEnd"/>
      <w:r>
        <w:rPr>
          <w:sz w:val="28"/>
          <w:szCs w:val="28"/>
          <w:lang w:val="ru-RU"/>
        </w:rPr>
        <w:t xml:space="preserve"> Ильи Александровича,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13.02.2023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19.01.2023 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11152032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0719D" w:rsidRPr="00C33996" w:rsidRDefault="00A0719D" w:rsidP="00A0719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</w:t>
      </w:r>
      <w:r>
        <w:rPr>
          <w:color w:val="000000" w:themeColor="text1"/>
          <w:sz w:val="28"/>
          <w:szCs w:val="28"/>
          <w:lang w:val="ru-RU"/>
        </w:rPr>
        <w:t>0010702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площадью 1 188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пер. Болховский, д. 7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>
        <w:rPr>
          <w:sz w:val="28"/>
          <w:szCs w:val="28"/>
          <w:lang w:val="ru-RU"/>
        </w:rPr>
        <w:t>Комаровскому</w:t>
      </w:r>
      <w:proofErr w:type="spellEnd"/>
      <w:r>
        <w:rPr>
          <w:sz w:val="28"/>
          <w:szCs w:val="28"/>
          <w:lang w:val="ru-RU"/>
        </w:rPr>
        <w:t xml:space="preserve"> Илье Александровичу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A0719D" w:rsidRPr="00C33996" w:rsidRDefault="00A0719D" w:rsidP="00A0719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0719D" w:rsidRPr="00DD4AD4" w:rsidRDefault="00A0719D" w:rsidP="00A0719D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3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южной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3 м.</w:t>
      </w:r>
    </w:p>
    <w:p w:rsidR="00A0719D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0719D" w:rsidRPr="00276446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A0719D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6940C0" w:rsidRDefault="006940C0" w:rsidP="00D70035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Исполняющий обязанности</w:t>
      </w:r>
    </w:p>
    <w:p w:rsidR="007703B6" w:rsidRDefault="006940C0" w:rsidP="006940C0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D70035" w:rsidRPr="00CD5D96">
        <w:rPr>
          <w:bCs/>
          <w:sz w:val="28"/>
          <w:szCs w:val="28"/>
          <w:lang w:val="ru-RU"/>
        </w:rPr>
        <w:t>Мэр</w:t>
      </w:r>
      <w:r>
        <w:rPr>
          <w:bCs/>
          <w:sz w:val="28"/>
          <w:szCs w:val="28"/>
          <w:lang w:val="ru-RU"/>
        </w:rPr>
        <w:t>а</w:t>
      </w:r>
      <w:r w:rsidR="00D70035" w:rsidRPr="00CD5D96">
        <w:rPr>
          <w:bCs/>
          <w:sz w:val="28"/>
          <w:szCs w:val="28"/>
          <w:lang w:val="ru-RU"/>
        </w:rPr>
        <w:t xml:space="preserve"> города Орла                                                               </w:t>
      </w:r>
      <w:r>
        <w:rPr>
          <w:bCs/>
          <w:sz w:val="28"/>
          <w:szCs w:val="28"/>
          <w:lang w:val="ru-RU"/>
        </w:rPr>
        <w:t xml:space="preserve">И.В. </w:t>
      </w:r>
      <w:proofErr w:type="spellStart"/>
      <w:r>
        <w:rPr>
          <w:bCs/>
          <w:sz w:val="28"/>
          <w:szCs w:val="28"/>
          <w:lang w:val="ru-RU"/>
        </w:rPr>
        <w:t>Проваленкова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0C6C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DAB7D5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E239-62B9-4A75-AF62-591F5D59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28</cp:revision>
  <cp:lastPrinted>2023-02-13T14:34:00Z</cp:lastPrinted>
  <dcterms:created xsi:type="dcterms:W3CDTF">2022-06-17T13:53:00Z</dcterms:created>
  <dcterms:modified xsi:type="dcterms:W3CDTF">2023-02-21T07:49:00Z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