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D9" w:rsidRDefault="00CD61D9" w:rsidP="00CD61D9">
      <w:pPr>
        <w:pStyle w:val="1"/>
        <w:ind w:left="360" w:firstLine="0"/>
      </w:pPr>
      <w:bookmarkStart w:id="0" w:name="_GoBack"/>
      <w:bookmarkEnd w:id="0"/>
      <w:r>
        <w:t>20 марта 2025 года принят новый Федеральный закон № 33-ФЗ «Об общих принципах организации местного самоуправления в единой системе публичной власти»</w:t>
      </w:r>
    </w:p>
    <w:p w:rsidR="00CD61D9" w:rsidRDefault="00CD61D9" w:rsidP="00CD61D9">
      <w:r>
        <w:t>Решено развивать одноуровневую систему организации местного самоуправления с возможностью сохранения двухуровневой.</w:t>
      </w:r>
    </w:p>
    <w:p w:rsidR="00CD61D9" w:rsidRDefault="00CD61D9" w:rsidP="00CD61D9">
      <w:r>
        <w:t>Предусмотрены 3 вида муниципальных образований: городской округ, муниципальный округ и внутригородские муниципальные образования в городах федерального значения. Регионы, имеющие социально-экономические, исторические и иные особенности, могут сохранить двухуровневую систему организации МСУ (поселения (сельские и городские) и муниципальные районы).</w:t>
      </w:r>
    </w:p>
    <w:p w:rsidR="00CD61D9" w:rsidRDefault="00CD61D9" w:rsidP="00CD61D9">
      <w:r>
        <w:t>Общая структура органов МСУ остается неизменной. Для всех должностных лиц МСУ установлен единый срок полномочий - пять лет.</w:t>
      </w:r>
    </w:p>
    <w:p w:rsidR="00CD61D9" w:rsidRDefault="00CD61D9" w:rsidP="00CD61D9">
      <w:r>
        <w:t>Если глава муниципалитета по каким-то показателям не справляется со своими обязанностями, то глава региона может применить к нему меры взыскания от предупреждения до снятия с должности.</w:t>
      </w:r>
    </w:p>
    <w:p w:rsidR="00CD61D9" w:rsidRDefault="00CD61D9" w:rsidP="00CD61D9">
      <w:r>
        <w:t>Для оперативного решения задач МСУ новый закон позволяет создавать территориальные органы местной администрации, а в случае перехода на одноуровневую систему предусматривают обязательное формирование таких органов, куда может перейти сложившийся кадровый состав с сохранением уровня гарантий не ниже имевшегося.</w:t>
      </w:r>
    </w:p>
    <w:p w:rsidR="00CD61D9" w:rsidRDefault="00CD61D9" w:rsidP="00CD61D9">
      <w:r>
        <w:t>Закон вступает в силу по истечении 90 дней после даты опубликования, за исключением положений, которые вводятся в действие с 1 января 2027 г.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B"/>
    <w:rsid w:val="001B0ED8"/>
    <w:rsid w:val="00B50B3B"/>
    <w:rsid w:val="00C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1D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CD61D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D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1D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CD61D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D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2025-05-07T12:20:00Z</dcterms:created>
  <dcterms:modified xsi:type="dcterms:W3CDTF">2025-05-07T12:20:00Z</dcterms:modified>
</cp:coreProperties>
</file>