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B4" w:rsidRPr="007F5F65" w:rsidRDefault="007F5F65">
      <w:pPr>
        <w:rPr>
          <w:rFonts w:ascii="Times New Roman" w:hAnsi="Times New Roman" w:cs="Times New Roman"/>
          <w:sz w:val="28"/>
          <w:szCs w:val="28"/>
        </w:rPr>
      </w:pPr>
      <w:r w:rsidRPr="007F5F65">
        <w:rPr>
          <w:rFonts w:ascii="Times New Roman" w:hAnsi="Times New Roman" w:cs="Times New Roman"/>
          <w:sz w:val="28"/>
          <w:szCs w:val="28"/>
        </w:rPr>
        <w:t xml:space="preserve">С </w:t>
      </w:r>
      <w:r w:rsidRPr="007F5F65">
        <w:rPr>
          <w:rFonts w:ascii="Times New Roman" w:hAnsi="Times New Roman" w:cs="Times New Roman"/>
          <w:sz w:val="28"/>
          <w:szCs w:val="28"/>
        </w:rPr>
        <w:t>актуализированной схем</w:t>
      </w:r>
      <w:r w:rsidRPr="007F5F65">
        <w:rPr>
          <w:rFonts w:ascii="Times New Roman" w:hAnsi="Times New Roman" w:cs="Times New Roman"/>
          <w:sz w:val="28"/>
          <w:szCs w:val="28"/>
        </w:rPr>
        <w:t>ой</w:t>
      </w:r>
      <w:r w:rsidRPr="007F5F65">
        <w:rPr>
          <w:rFonts w:ascii="Times New Roman" w:hAnsi="Times New Roman" w:cs="Times New Roman"/>
          <w:sz w:val="28"/>
          <w:szCs w:val="28"/>
        </w:rPr>
        <w:t xml:space="preserve"> теплоснабжения муниципального образования «Город Орел» на период </w:t>
      </w:r>
      <w:r w:rsidRPr="007F5F65">
        <w:rPr>
          <w:rFonts w:ascii="Times New Roman" w:hAnsi="Times New Roman" w:cs="Times New Roman"/>
          <w:sz w:val="28"/>
          <w:szCs w:val="28"/>
        </w:rPr>
        <w:t xml:space="preserve"> </w:t>
      </w:r>
      <w:r w:rsidRPr="007F5F65">
        <w:rPr>
          <w:rFonts w:ascii="Times New Roman" w:hAnsi="Times New Roman" w:cs="Times New Roman"/>
          <w:sz w:val="28"/>
          <w:szCs w:val="28"/>
        </w:rPr>
        <w:t>до 2035 года (актуализация на 2026 год)</w:t>
      </w:r>
      <w:r w:rsidRPr="007F5F65">
        <w:rPr>
          <w:rFonts w:ascii="Times New Roman" w:hAnsi="Times New Roman" w:cs="Times New Roman"/>
          <w:sz w:val="28"/>
          <w:szCs w:val="28"/>
        </w:rPr>
        <w:t xml:space="preserve"> Вы можете ознакомиться на официальном сайте администрации города Орла, перейдя по ссылке</w:t>
      </w:r>
      <w:r w:rsidR="00FD02EC">
        <w:rPr>
          <w:rFonts w:ascii="Times New Roman" w:hAnsi="Times New Roman" w:cs="Times New Roman"/>
          <w:sz w:val="28"/>
          <w:szCs w:val="28"/>
        </w:rPr>
        <w:t xml:space="preserve"> </w:t>
      </w:r>
      <w:r w:rsidRPr="007F5F65">
        <w:rPr>
          <w:rFonts w:ascii="Times New Roman" w:hAnsi="Times New Roman" w:cs="Times New Roman"/>
          <w:sz w:val="28"/>
          <w:szCs w:val="28"/>
        </w:rPr>
        <w:t xml:space="preserve"> https://www.orel-adm.ru/ru/about/announce/utverzhdennaya-aktualizirovannaya-skhema-teplosnabzheniya-munitsipalnogo-obrazovaniya-gorod-orel-na-/</w:t>
      </w:r>
      <w:bookmarkStart w:id="0" w:name="_GoBack"/>
      <w:bookmarkEnd w:id="0"/>
    </w:p>
    <w:sectPr w:rsidR="002F67B4" w:rsidRPr="007F5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A9"/>
    <w:rsid w:val="002F67B4"/>
    <w:rsid w:val="007F5F65"/>
    <w:rsid w:val="00A370A9"/>
    <w:rsid w:val="00FD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2025-06-10T07:40:00Z</dcterms:created>
  <dcterms:modified xsi:type="dcterms:W3CDTF">2025-06-10T07:43:00Z</dcterms:modified>
</cp:coreProperties>
</file>