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BE" w:rsidRPr="003B67FF" w:rsidRDefault="00A130BE" w:rsidP="00A130BE">
      <w:pPr>
        <w:jc w:val="center"/>
        <w:rPr>
          <w:sz w:val="28"/>
          <w:szCs w:val="28"/>
        </w:rPr>
      </w:pPr>
      <w:r w:rsidRPr="00C05249">
        <w:rPr>
          <w:b/>
          <w:sz w:val="28"/>
          <w:szCs w:val="28"/>
        </w:rPr>
        <w:t xml:space="preserve">Прокуратура Заводского района </w:t>
      </w:r>
      <w:proofErr w:type="spellStart"/>
      <w:r w:rsidRPr="00C05249">
        <w:rPr>
          <w:b/>
          <w:sz w:val="28"/>
          <w:szCs w:val="28"/>
        </w:rPr>
        <w:t>г.Орла</w:t>
      </w:r>
      <w:proofErr w:type="spellEnd"/>
      <w:r w:rsidRPr="00C05249">
        <w:rPr>
          <w:b/>
          <w:sz w:val="28"/>
          <w:szCs w:val="28"/>
        </w:rPr>
        <w:t xml:space="preserve"> разъясняет</w:t>
      </w:r>
      <w:r w:rsidRPr="003B67FF">
        <w:rPr>
          <w:sz w:val="28"/>
          <w:szCs w:val="28"/>
        </w:rPr>
        <w:t>:</w:t>
      </w:r>
    </w:p>
    <w:p w:rsidR="00A130BE" w:rsidRPr="003B67FF" w:rsidRDefault="00A130BE" w:rsidP="00A130BE">
      <w:pPr>
        <w:spacing w:line="240" w:lineRule="exact"/>
        <w:rPr>
          <w:i/>
          <w:sz w:val="20"/>
          <w:szCs w:val="20"/>
        </w:rPr>
      </w:pPr>
    </w:p>
    <w:p w:rsidR="00FD2939" w:rsidRDefault="00FD2939" w:rsidP="00FD2939">
      <w:pPr>
        <w:ind w:firstLine="708"/>
        <w:jc w:val="both"/>
        <w:rPr>
          <w:i/>
          <w:sz w:val="28"/>
          <w:szCs w:val="20"/>
        </w:rPr>
      </w:pPr>
      <w:r w:rsidRPr="00471DE6">
        <w:rPr>
          <w:i/>
          <w:sz w:val="28"/>
          <w:szCs w:val="20"/>
        </w:rPr>
        <w:t>«Какими правами и обязанностями наделены иностранные граждане, постоянно проживающие в России?»</w:t>
      </w:r>
    </w:p>
    <w:p w:rsidR="00FD2939" w:rsidRPr="00471DE6" w:rsidRDefault="00FD2939" w:rsidP="00FD2939">
      <w:pPr>
        <w:ind w:firstLine="708"/>
        <w:jc w:val="both"/>
        <w:rPr>
          <w:i/>
          <w:sz w:val="28"/>
          <w:szCs w:val="20"/>
        </w:rPr>
      </w:pPr>
    </w:p>
    <w:p w:rsidR="00FD2939" w:rsidRPr="00471DE6" w:rsidRDefault="00FD2939" w:rsidP="00FD2939">
      <w:pPr>
        <w:ind w:firstLine="708"/>
        <w:jc w:val="both"/>
        <w:rPr>
          <w:sz w:val="28"/>
          <w:szCs w:val="20"/>
        </w:rPr>
      </w:pPr>
      <w:r w:rsidRPr="00471DE6">
        <w:rPr>
          <w:sz w:val="28"/>
          <w:szCs w:val="20"/>
        </w:rPr>
        <w:t>Иностранный гражданин приобретает статус постоянно проживающего в РФ после получения вида на жительство (</w:t>
      </w:r>
      <w:proofErr w:type="spellStart"/>
      <w:r w:rsidRPr="00471DE6">
        <w:rPr>
          <w:sz w:val="28"/>
          <w:szCs w:val="20"/>
        </w:rPr>
        <w:t>абз</w:t>
      </w:r>
      <w:proofErr w:type="spellEnd"/>
      <w:r w:rsidRPr="00471DE6">
        <w:rPr>
          <w:sz w:val="28"/>
          <w:szCs w:val="20"/>
        </w:rPr>
        <w:t>. 12 п. 1 ст. 2 Федерального закона «О правовом положении иностранных граждан в Российской Федерации» от 25.07.2002 N 115-ФЗ).</w:t>
      </w:r>
    </w:p>
    <w:p w:rsidR="00FD2939" w:rsidRPr="00471DE6" w:rsidRDefault="00FD2939" w:rsidP="00FD2939">
      <w:pPr>
        <w:ind w:firstLine="708"/>
        <w:jc w:val="both"/>
        <w:rPr>
          <w:sz w:val="28"/>
          <w:szCs w:val="20"/>
        </w:rPr>
      </w:pPr>
      <w:r w:rsidRPr="00471DE6">
        <w:rPr>
          <w:sz w:val="28"/>
          <w:szCs w:val="20"/>
        </w:rPr>
        <w:t>1. Права постоянно проживающих в РФ иностранных граждан</w:t>
      </w:r>
    </w:p>
    <w:p w:rsidR="00FD2939" w:rsidRPr="00471DE6" w:rsidRDefault="00FD2939" w:rsidP="00FD2939">
      <w:pPr>
        <w:ind w:firstLine="708"/>
        <w:jc w:val="both"/>
        <w:rPr>
          <w:sz w:val="28"/>
          <w:szCs w:val="20"/>
        </w:rPr>
      </w:pPr>
      <w:r w:rsidRPr="00471DE6">
        <w:rPr>
          <w:sz w:val="28"/>
          <w:szCs w:val="20"/>
        </w:rPr>
        <w:t>Статус постоянно проживающего на территории РФ иностранного гражданина дает такому лицу, в частности, следующие права (</w:t>
      </w:r>
      <w:proofErr w:type="spellStart"/>
      <w:r w:rsidRPr="00471DE6">
        <w:rPr>
          <w:sz w:val="28"/>
          <w:szCs w:val="20"/>
        </w:rPr>
        <w:t>абз</w:t>
      </w:r>
      <w:proofErr w:type="spellEnd"/>
      <w:r w:rsidRPr="00471DE6">
        <w:rPr>
          <w:sz w:val="28"/>
          <w:szCs w:val="20"/>
        </w:rPr>
        <w:t xml:space="preserve">. 8 п. 1 ст. 2, </w:t>
      </w:r>
      <w:proofErr w:type="spellStart"/>
      <w:r w:rsidRPr="00471DE6">
        <w:rPr>
          <w:sz w:val="28"/>
          <w:szCs w:val="20"/>
        </w:rPr>
        <w:t>пп</w:t>
      </w:r>
      <w:proofErr w:type="spellEnd"/>
      <w:r w:rsidRPr="00471DE6">
        <w:rPr>
          <w:sz w:val="28"/>
          <w:szCs w:val="20"/>
        </w:rPr>
        <w:t xml:space="preserve">. 1 п. 4, п. п. 4.2, 5 ст. 13 Закона N 115-ФЗ; ст. 24 Закона от 15.08.1996 N 114-ФЗ; п. 1 ст. 3, </w:t>
      </w:r>
      <w:proofErr w:type="spellStart"/>
      <w:r w:rsidRPr="00471DE6">
        <w:rPr>
          <w:sz w:val="28"/>
          <w:szCs w:val="20"/>
        </w:rPr>
        <w:t>пп</w:t>
      </w:r>
      <w:proofErr w:type="spellEnd"/>
      <w:r w:rsidRPr="00471DE6">
        <w:rPr>
          <w:sz w:val="28"/>
          <w:szCs w:val="20"/>
        </w:rPr>
        <w:t>. 5 п. 1 ст. 11 Закона от 15.12.2001 N 166-ФЗ; ст. 10 Закона от 29.11.2010 N 326-ФЗ):</w:t>
      </w:r>
    </w:p>
    <w:p w:rsidR="00FD2939" w:rsidRPr="00471DE6" w:rsidRDefault="00FD2939" w:rsidP="00FD2939">
      <w:pPr>
        <w:ind w:firstLine="708"/>
        <w:jc w:val="both"/>
        <w:rPr>
          <w:sz w:val="28"/>
          <w:szCs w:val="20"/>
        </w:rPr>
      </w:pPr>
      <w:r w:rsidRPr="00471DE6">
        <w:rPr>
          <w:sz w:val="28"/>
          <w:szCs w:val="20"/>
        </w:rPr>
        <w:t>1) на свободный въезд на территорию РФ и выезд из РФ;</w:t>
      </w:r>
    </w:p>
    <w:p w:rsidR="00FD2939" w:rsidRPr="00471DE6" w:rsidRDefault="00FD2939" w:rsidP="00FD2939">
      <w:pPr>
        <w:ind w:firstLine="708"/>
        <w:jc w:val="both"/>
        <w:rPr>
          <w:sz w:val="28"/>
          <w:szCs w:val="20"/>
        </w:rPr>
      </w:pPr>
      <w:r w:rsidRPr="00471DE6">
        <w:rPr>
          <w:sz w:val="28"/>
          <w:szCs w:val="20"/>
        </w:rPr>
        <w:t>2) медицинскую помощь в рамках ОМС;</w:t>
      </w:r>
    </w:p>
    <w:p w:rsidR="00FD2939" w:rsidRPr="00471DE6" w:rsidRDefault="00FD2939" w:rsidP="00FD2939">
      <w:pPr>
        <w:ind w:firstLine="708"/>
        <w:jc w:val="both"/>
        <w:rPr>
          <w:sz w:val="28"/>
          <w:szCs w:val="20"/>
        </w:rPr>
      </w:pPr>
      <w:r w:rsidRPr="00471DE6">
        <w:rPr>
          <w:sz w:val="28"/>
          <w:szCs w:val="20"/>
        </w:rPr>
        <w:t>3) пенсию на территории РФ (с некоторыми ограничениями, в частности для получения права на социальную пенсию нетрудоспособные иностранные граждане должны проживать постоянно на территории РФ не менее 15 лет);</w:t>
      </w:r>
    </w:p>
    <w:p w:rsidR="00FD2939" w:rsidRPr="00471DE6" w:rsidRDefault="00FD2939" w:rsidP="00FD2939">
      <w:pPr>
        <w:ind w:firstLine="708"/>
        <w:jc w:val="both"/>
        <w:rPr>
          <w:sz w:val="28"/>
          <w:szCs w:val="20"/>
        </w:rPr>
      </w:pPr>
      <w:r w:rsidRPr="00471DE6">
        <w:rPr>
          <w:sz w:val="28"/>
          <w:szCs w:val="20"/>
        </w:rPr>
        <w:t>4) осуществление трудовой деятельности на территории РФ без разрешения на работу или патента. Кроме того, в отличие от временно проживающих или временно пребывающих в РФ иностранных граждан, постоянно проживающие в РФ иностранные граждане свободны в выборе места работы в РФ вне привязки к какому-либо определенному субъекту РФ или профессии.</w:t>
      </w:r>
    </w:p>
    <w:p w:rsidR="00FD2939" w:rsidRPr="00471DE6" w:rsidRDefault="00FD2939" w:rsidP="00FD2939">
      <w:pPr>
        <w:ind w:firstLine="708"/>
        <w:jc w:val="both"/>
        <w:rPr>
          <w:sz w:val="28"/>
          <w:szCs w:val="20"/>
        </w:rPr>
      </w:pPr>
      <w:r w:rsidRPr="00471DE6">
        <w:rPr>
          <w:sz w:val="28"/>
          <w:szCs w:val="20"/>
        </w:rPr>
        <w:t>Вместе с тем иностранные граждане, постоянно проживающие в РФ, ограничены, в частности, в следующих правах (п. 3 ст. 15, п. 4 ст. 39.4 ЗК РФ; п. 1 ст. 11, ст. 12, п. 1 ст. 14, ст. 15 Закона N 115-ФЗ; ст. 3 Закона от 24.07.2002 N 101-ФЗ; п. 1 ст. 11 Закона от 10.01.2003 N 19-ФЗ; п. 2 ст. 23 Закона от 11.07.2001 N 95-ФЗ; п. 7 ч. 1 ст. 16 Закона от 27.07.2004 N 79-ФЗ; Постановление Правительства РФ от 11.10.2002 N 754):</w:t>
      </w:r>
    </w:p>
    <w:p w:rsidR="00FD2939" w:rsidRPr="00471DE6" w:rsidRDefault="00FD2939" w:rsidP="00FD2939">
      <w:pPr>
        <w:ind w:firstLine="708"/>
        <w:jc w:val="both"/>
        <w:rPr>
          <w:sz w:val="28"/>
          <w:szCs w:val="20"/>
        </w:rPr>
      </w:pPr>
      <w:r w:rsidRPr="00471DE6">
        <w:rPr>
          <w:sz w:val="28"/>
          <w:szCs w:val="20"/>
        </w:rPr>
        <w:t>1) не вправе избирать и быть избранными в федеральные и региональные органы государственной власти, участвовать в выборной кампании при проведении выборов Президента РФ, в референдуме РФ и субъектов РФ (в отдельных случаях вправе избирать и быть избранными в органы местного самоуправления, а также участвовать в местном референдуме);</w:t>
      </w:r>
    </w:p>
    <w:p w:rsidR="00FD2939" w:rsidRPr="00471DE6" w:rsidRDefault="00FD2939" w:rsidP="00FD2939">
      <w:pPr>
        <w:ind w:firstLine="708"/>
        <w:jc w:val="both"/>
        <w:rPr>
          <w:sz w:val="28"/>
          <w:szCs w:val="20"/>
        </w:rPr>
      </w:pPr>
      <w:r w:rsidRPr="00471DE6">
        <w:rPr>
          <w:sz w:val="28"/>
          <w:szCs w:val="20"/>
        </w:rPr>
        <w:t>2) не вправе быть членами политической партии на территории РФ;</w:t>
      </w:r>
    </w:p>
    <w:p w:rsidR="00FD2939" w:rsidRPr="00471DE6" w:rsidRDefault="00FD2939" w:rsidP="00FD2939">
      <w:pPr>
        <w:ind w:firstLine="708"/>
        <w:jc w:val="both"/>
        <w:rPr>
          <w:sz w:val="28"/>
          <w:szCs w:val="20"/>
        </w:rPr>
      </w:pPr>
      <w:r w:rsidRPr="00471DE6">
        <w:rPr>
          <w:sz w:val="28"/>
          <w:szCs w:val="20"/>
        </w:rPr>
        <w:t>3) не могут обладать на праве собственности земельными участками, находящимися на отдельных территориях в РФ. Земельными участками из земель сельскохозяйственного назначения могут обладать только на праве аренды. Земельные участки, находящиеся в государственной или муниципальной собственности, предоставляются им в собственность исключительно за плату;</w:t>
      </w:r>
    </w:p>
    <w:p w:rsidR="00FD2939" w:rsidRPr="00471DE6" w:rsidRDefault="00FD2939" w:rsidP="00FD2939">
      <w:pPr>
        <w:ind w:firstLine="708"/>
        <w:jc w:val="both"/>
        <w:rPr>
          <w:sz w:val="28"/>
          <w:szCs w:val="20"/>
        </w:rPr>
      </w:pPr>
      <w:r w:rsidRPr="00471DE6">
        <w:rPr>
          <w:sz w:val="28"/>
          <w:szCs w:val="20"/>
        </w:rPr>
        <w:lastRenderedPageBreak/>
        <w:t>4) не вправе находиться на государственной гражданской службе, если иное не предусмотрено международными договорами;</w:t>
      </w:r>
    </w:p>
    <w:p w:rsidR="00FD2939" w:rsidRPr="00471DE6" w:rsidRDefault="00FD2939" w:rsidP="00FD2939">
      <w:pPr>
        <w:ind w:firstLine="708"/>
        <w:jc w:val="both"/>
        <w:rPr>
          <w:sz w:val="28"/>
          <w:szCs w:val="20"/>
        </w:rPr>
      </w:pPr>
      <w:r w:rsidRPr="00471DE6">
        <w:rPr>
          <w:sz w:val="28"/>
          <w:szCs w:val="20"/>
        </w:rPr>
        <w:t>5) не вправе находиться на муниципальной службе;</w:t>
      </w:r>
    </w:p>
    <w:p w:rsidR="00FD2939" w:rsidRPr="00471DE6" w:rsidRDefault="00FD2939" w:rsidP="00FD2939">
      <w:pPr>
        <w:ind w:firstLine="708"/>
        <w:jc w:val="both"/>
        <w:rPr>
          <w:sz w:val="28"/>
          <w:szCs w:val="20"/>
        </w:rPr>
      </w:pPr>
      <w:r w:rsidRPr="00471DE6">
        <w:rPr>
          <w:sz w:val="28"/>
          <w:szCs w:val="20"/>
        </w:rPr>
        <w:t>6) не вправе замещать определенные должности и осуществлять деятельность, допуск к которым для иностранных граждан ограничен;</w:t>
      </w:r>
    </w:p>
    <w:p w:rsidR="00FD2939" w:rsidRPr="00471DE6" w:rsidRDefault="00FD2939" w:rsidP="00FD2939">
      <w:pPr>
        <w:ind w:firstLine="708"/>
        <w:jc w:val="both"/>
        <w:rPr>
          <w:sz w:val="28"/>
          <w:szCs w:val="20"/>
        </w:rPr>
      </w:pPr>
      <w:r w:rsidRPr="00471DE6">
        <w:rPr>
          <w:sz w:val="28"/>
          <w:szCs w:val="20"/>
        </w:rPr>
        <w:t>7) не вправе проходить военную службу (альтернативную гражданскую службу) по призыву. Однако допускается военная служба по контракту;</w:t>
      </w:r>
    </w:p>
    <w:p w:rsidR="00FD2939" w:rsidRPr="00471DE6" w:rsidRDefault="00FD2939" w:rsidP="00FD2939">
      <w:pPr>
        <w:ind w:firstLine="708"/>
        <w:jc w:val="both"/>
        <w:rPr>
          <w:sz w:val="28"/>
          <w:szCs w:val="20"/>
        </w:rPr>
      </w:pPr>
      <w:r w:rsidRPr="00471DE6">
        <w:rPr>
          <w:sz w:val="28"/>
          <w:szCs w:val="20"/>
        </w:rPr>
        <w:t>8) обязаны иметь специальное разрешение для посещения отдельных территорий, организаций и объектов на территории РФ (это касается, в частности, пограничной зоны, территорий ЗАТО и закрытых военных городков).</w:t>
      </w:r>
    </w:p>
    <w:p w:rsidR="00FD2939" w:rsidRPr="00471DE6" w:rsidRDefault="00FD2939" w:rsidP="00FD2939">
      <w:pPr>
        <w:ind w:firstLine="708"/>
        <w:jc w:val="both"/>
        <w:rPr>
          <w:sz w:val="28"/>
          <w:szCs w:val="20"/>
        </w:rPr>
      </w:pPr>
      <w:r w:rsidRPr="00471DE6">
        <w:rPr>
          <w:sz w:val="28"/>
          <w:szCs w:val="20"/>
        </w:rPr>
        <w:t>В отдельных случаях установленные ограничения не распространяются на иностранных граждан, имеющих одновременно гражданство РФ, если иностранное гражданство не прекращено по независящим от них причинам при условии, что они добровольно оформили письменный отказ от имеющегося у них иностранного гражданства и передали имеющиеся у них основные документы иностранного государства, удостоверяющие личность, в МВД России (п. 1.1 ст. 14 Закона N 115-ФЗ).</w:t>
      </w:r>
    </w:p>
    <w:p w:rsidR="00FD2939" w:rsidRPr="00471DE6" w:rsidRDefault="00FD2939" w:rsidP="00FD2939">
      <w:pPr>
        <w:ind w:firstLine="708"/>
        <w:jc w:val="both"/>
        <w:rPr>
          <w:sz w:val="28"/>
          <w:szCs w:val="20"/>
        </w:rPr>
      </w:pPr>
      <w:r w:rsidRPr="00471DE6">
        <w:rPr>
          <w:sz w:val="28"/>
          <w:szCs w:val="20"/>
        </w:rPr>
        <w:t>2. Обязанности постоянно проживающих в РФ иностранных граждан</w:t>
      </w:r>
    </w:p>
    <w:p w:rsidR="00FD2939" w:rsidRPr="00471DE6" w:rsidRDefault="00FD2939" w:rsidP="00FD2939">
      <w:pPr>
        <w:ind w:firstLine="708"/>
        <w:jc w:val="both"/>
        <w:rPr>
          <w:sz w:val="28"/>
          <w:szCs w:val="20"/>
        </w:rPr>
      </w:pPr>
      <w:r w:rsidRPr="00471DE6">
        <w:rPr>
          <w:sz w:val="28"/>
          <w:szCs w:val="20"/>
        </w:rPr>
        <w:t>Иностранные граждане несут обязанности наравне с российскими гражданами, кроме случаев, установленных федеральными законами или международными договорами РФ (ч. 3 ст. 62 Конституции РФ; ст. 4 Закона N 115-ФЗ).</w:t>
      </w:r>
    </w:p>
    <w:p w:rsidR="00FD2939" w:rsidRPr="00471DE6" w:rsidRDefault="00FD2939" w:rsidP="00FD2939">
      <w:pPr>
        <w:ind w:firstLine="708"/>
        <w:jc w:val="both"/>
        <w:rPr>
          <w:sz w:val="28"/>
          <w:szCs w:val="20"/>
        </w:rPr>
      </w:pPr>
      <w:r w:rsidRPr="00471DE6">
        <w:rPr>
          <w:sz w:val="28"/>
          <w:szCs w:val="20"/>
        </w:rPr>
        <w:t>Помимо этого, статус постоянно проживающих в РФ иностранных граждан предполагает наличие у них дополнительных обязанностей, к которым, в частности, относится регистрация по месту жительства и уведомление территориального органа МВД о подтверждении проживания в РФ.</w:t>
      </w:r>
    </w:p>
    <w:p w:rsidR="00FD2939" w:rsidRPr="00471DE6" w:rsidRDefault="00FD2939" w:rsidP="00FD2939">
      <w:pPr>
        <w:ind w:firstLine="708"/>
        <w:jc w:val="both"/>
        <w:rPr>
          <w:sz w:val="28"/>
          <w:szCs w:val="20"/>
        </w:rPr>
      </w:pPr>
      <w:r w:rsidRPr="00471DE6">
        <w:rPr>
          <w:sz w:val="28"/>
          <w:szCs w:val="20"/>
        </w:rPr>
        <w:t>2.1. Обязанность зарегистрироваться по месту жительства в РФ</w:t>
      </w:r>
    </w:p>
    <w:p w:rsidR="00FD2939" w:rsidRPr="00471DE6" w:rsidRDefault="00FD2939" w:rsidP="00FD2939">
      <w:pPr>
        <w:ind w:firstLine="708"/>
        <w:jc w:val="both"/>
        <w:rPr>
          <w:sz w:val="28"/>
          <w:szCs w:val="20"/>
        </w:rPr>
      </w:pPr>
      <w:r w:rsidRPr="00471DE6">
        <w:rPr>
          <w:sz w:val="28"/>
          <w:szCs w:val="20"/>
        </w:rPr>
        <w:t>В течение семи рабочих дней с даты получения вида на жительство иностранный гражданин должен подать заявление о регистрации по месту жительства в территориальный орган МВД России по месту нахождения жилого помещения, которое он избрал в качестве своего места жительства на территории РФ.</w:t>
      </w:r>
    </w:p>
    <w:p w:rsidR="00FD2939" w:rsidRPr="00471DE6" w:rsidRDefault="00FD2939" w:rsidP="00FD2939">
      <w:pPr>
        <w:ind w:firstLine="708"/>
        <w:jc w:val="both"/>
        <w:rPr>
          <w:sz w:val="28"/>
          <w:szCs w:val="20"/>
        </w:rPr>
      </w:pPr>
      <w:r w:rsidRPr="00471DE6">
        <w:rPr>
          <w:sz w:val="28"/>
          <w:szCs w:val="20"/>
        </w:rPr>
        <w:t xml:space="preserve">МВД России регистрирует иностранного гражданина по месту жительства в РФ, а также проставляет отметку о его регистрации в виде на жительство (п. п. 1, 2 ч. 2 ст. 12, ч. 1 ст. 16 Закона от 18.07.2006 N 109-ФЗ; п. 3 Правил, утв. Постановлением Правительства РФ от 15.01.2007 N 9; </w:t>
      </w:r>
      <w:proofErr w:type="spellStart"/>
      <w:r w:rsidRPr="00471DE6">
        <w:rPr>
          <w:sz w:val="28"/>
          <w:szCs w:val="20"/>
        </w:rPr>
        <w:t>пп</w:t>
      </w:r>
      <w:proofErr w:type="spellEnd"/>
      <w:r w:rsidRPr="00471DE6">
        <w:rPr>
          <w:sz w:val="28"/>
          <w:szCs w:val="20"/>
        </w:rPr>
        <w:t>. 49 п. 11 Положения, утв. Указом Президента РФ от 21.12.2016 N 699).</w:t>
      </w:r>
    </w:p>
    <w:p w:rsidR="00FD2939" w:rsidRPr="00471DE6" w:rsidRDefault="00FD2939" w:rsidP="00FD2939">
      <w:pPr>
        <w:ind w:firstLine="708"/>
        <w:jc w:val="both"/>
        <w:rPr>
          <w:sz w:val="28"/>
          <w:szCs w:val="20"/>
        </w:rPr>
      </w:pPr>
      <w:r w:rsidRPr="00471DE6">
        <w:rPr>
          <w:sz w:val="28"/>
          <w:szCs w:val="20"/>
        </w:rPr>
        <w:t xml:space="preserve">При подаче заявления иностранный гражданин предъявляет следующие документы (п. 1 ч. 1, ч. 2 ст. 17 Закона N 109-ФЗ; </w:t>
      </w:r>
      <w:proofErr w:type="spellStart"/>
      <w:r w:rsidRPr="00471DE6">
        <w:rPr>
          <w:sz w:val="28"/>
          <w:szCs w:val="20"/>
        </w:rPr>
        <w:t>пп</w:t>
      </w:r>
      <w:proofErr w:type="spellEnd"/>
      <w:r w:rsidRPr="00471DE6">
        <w:rPr>
          <w:sz w:val="28"/>
          <w:szCs w:val="20"/>
        </w:rPr>
        <w:t>. 5 п. 1 ст. 19 Закона N 115-ФЗ; п. 12 Правил): документ, удостоверяющий его личность и признаваемый РФ в эт</w:t>
      </w:r>
      <w:r>
        <w:rPr>
          <w:sz w:val="28"/>
          <w:szCs w:val="20"/>
        </w:rPr>
        <w:t xml:space="preserve">ом качестве; вид на жительство; </w:t>
      </w:r>
      <w:r w:rsidRPr="00471DE6">
        <w:rPr>
          <w:sz w:val="28"/>
          <w:szCs w:val="20"/>
        </w:rPr>
        <w:t xml:space="preserve">документы, подтверждающие право пользования жилым помещением (их предъявление требуется, если сведения, </w:t>
      </w:r>
      <w:r w:rsidRPr="00471DE6">
        <w:rPr>
          <w:sz w:val="28"/>
          <w:szCs w:val="20"/>
        </w:rPr>
        <w:lastRenderedPageBreak/>
        <w:t>в них содержащиеся, не находятся в распоряжении государственных органов либо органов местного самоуправления); квитанцию об уплате госпошлины.</w:t>
      </w:r>
    </w:p>
    <w:p w:rsidR="00FD2939" w:rsidRPr="00471DE6" w:rsidRDefault="00FD2939" w:rsidP="00FD2939">
      <w:pPr>
        <w:ind w:firstLine="708"/>
        <w:jc w:val="both"/>
        <w:rPr>
          <w:sz w:val="28"/>
          <w:szCs w:val="20"/>
        </w:rPr>
      </w:pPr>
      <w:r w:rsidRPr="00471DE6">
        <w:rPr>
          <w:sz w:val="28"/>
          <w:szCs w:val="20"/>
        </w:rPr>
        <w:t>2.2. Обязанность ежегодно уведомлять о проживании в РФ</w:t>
      </w:r>
    </w:p>
    <w:p w:rsidR="00FD2939" w:rsidRPr="00471DE6" w:rsidRDefault="00FD2939" w:rsidP="00FD2939">
      <w:pPr>
        <w:ind w:firstLine="708"/>
        <w:jc w:val="both"/>
        <w:rPr>
          <w:sz w:val="28"/>
          <w:szCs w:val="20"/>
        </w:rPr>
      </w:pPr>
      <w:r w:rsidRPr="00471DE6">
        <w:rPr>
          <w:sz w:val="28"/>
          <w:szCs w:val="20"/>
        </w:rPr>
        <w:t xml:space="preserve">Постоянно проживающий в РФ иностранный гражданин обязан ежегодно уведомлять территориальный орган МВД России по месту получения вида на жительство о том, что он продолжает проживать в РФ. Подать уведомление иностранный гражданин может лично или по почте при предъявлении документа, удостоверяющего его личность, а также вида на жительство. </w:t>
      </w:r>
    </w:p>
    <w:p w:rsidR="00FD2939" w:rsidRPr="00471DE6" w:rsidRDefault="00FD2939" w:rsidP="00FD2939">
      <w:pPr>
        <w:ind w:firstLine="708"/>
        <w:jc w:val="both"/>
        <w:rPr>
          <w:sz w:val="28"/>
          <w:szCs w:val="20"/>
        </w:rPr>
      </w:pPr>
      <w:r w:rsidRPr="00471DE6">
        <w:rPr>
          <w:sz w:val="28"/>
          <w:szCs w:val="20"/>
        </w:rPr>
        <w:t>Также уведомление можно направить в форме электронного документа через Интернет, в том числе через Портал государственных услуг (п. 6 ст. 8 Закона N 115-ФЗ).</w:t>
      </w:r>
    </w:p>
    <w:p w:rsidR="00FD2939" w:rsidRPr="00471DE6" w:rsidRDefault="00FD2939" w:rsidP="00FD2939">
      <w:pPr>
        <w:ind w:firstLine="708"/>
        <w:jc w:val="both"/>
        <w:rPr>
          <w:sz w:val="28"/>
          <w:szCs w:val="20"/>
        </w:rPr>
      </w:pPr>
      <w:r w:rsidRPr="00471DE6">
        <w:rPr>
          <w:sz w:val="28"/>
          <w:szCs w:val="20"/>
        </w:rPr>
        <w:t>В указанное уведомление вносятся следующие сведения о постоянно проживающем в РФ иностранном гражданине:</w:t>
      </w:r>
    </w:p>
    <w:p w:rsidR="00FD2939" w:rsidRDefault="00FD2939" w:rsidP="00FD2939">
      <w:pPr>
        <w:jc w:val="both"/>
        <w:rPr>
          <w:sz w:val="28"/>
          <w:szCs w:val="20"/>
        </w:rPr>
      </w:pPr>
      <w:r w:rsidRPr="00471DE6">
        <w:rPr>
          <w:sz w:val="28"/>
          <w:szCs w:val="20"/>
        </w:rPr>
        <w:t xml:space="preserve">          1) имя, включающее фамилию, собственно имя, отчество (последнее - при наличии); 2) место проживания; 3) место (места) работы и продолжительность осуществления трудовой деятельности в течение очередного года со дня получения вида на жительство; 4) период нахождения за пределами РФ в течение очередного года со дня получения вида на жительство (с указанием государств выезда); 5) размер и источники дохода за очередной год со дня получения вида на жительство.</w:t>
      </w:r>
    </w:p>
    <w:p w:rsidR="00D12F52" w:rsidRPr="00A130BE" w:rsidRDefault="00D12F52" w:rsidP="00A130BE">
      <w:pPr>
        <w:ind w:firstLine="708"/>
        <w:jc w:val="both"/>
        <w:rPr>
          <w:sz w:val="28"/>
          <w:szCs w:val="20"/>
        </w:rPr>
      </w:pPr>
      <w:bookmarkStart w:id="0" w:name="_GoBack"/>
      <w:bookmarkEnd w:id="0"/>
    </w:p>
    <w:sectPr w:rsidR="00D12F52" w:rsidRPr="00A1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F"/>
    <w:rsid w:val="003E528B"/>
    <w:rsid w:val="00A130BE"/>
    <w:rsid w:val="00D12F52"/>
    <w:rsid w:val="00E810AF"/>
    <w:rsid w:val="00FD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5C8F9-77D4-4649-81BD-E4AF34F7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dc:creator>
  <cp:keywords/>
  <dc:description/>
  <cp:lastModifiedBy>orel</cp:lastModifiedBy>
  <cp:revision>4</cp:revision>
  <dcterms:created xsi:type="dcterms:W3CDTF">2021-02-04T07:34:00Z</dcterms:created>
  <dcterms:modified xsi:type="dcterms:W3CDTF">2021-02-04T07:38:00Z</dcterms:modified>
</cp:coreProperties>
</file>