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E5" w:rsidRDefault="009474E5" w:rsidP="009474E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474E5" w:rsidRDefault="009474E5" w:rsidP="009474E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474E5" w:rsidRDefault="009474E5" w:rsidP="009474E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9474E5" w:rsidRDefault="009474E5" w:rsidP="009474E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«21» июня 2021 г.</w:t>
      </w:r>
    </w:p>
    <w:p w:rsidR="009474E5" w:rsidRDefault="009474E5" w:rsidP="009474E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9474E5" w:rsidRDefault="009474E5" w:rsidP="009474E5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</w:t>
      </w:r>
      <w:r>
        <w:rPr>
          <w:b/>
          <w:sz w:val="28"/>
          <w:szCs w:val="28"/>
          <w:lang w:val="ru-RU"/>
        </w:rPr>
        <w:t xml:space="preserve">– </w:t>
      </w:r>
      <w:r>
        <w:rPr>
          <w:b/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>
        <w:rPr>
          <w:b/>
          <w:sz w:val="28"/>
          <w:szCs w:val="28"/>
          <w:lang w:val="ru-RU"/>
        </w:rPr>
        <w:t xml:space="preserve">(код 2.6) </w:t>
      </w:r>
      <w:r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>
        <w:rPr>
          <w:b/>
          <w:sz w:val="28"/>
          <w:szCs w:val="28"/>
          <w:lang w:val="ru-RU"/>
        </w:rPr>
        <w:t>57:25:0040310:218, площадью</w:t>
      </w:r>
      <w:r>
        <w:rPr>
          <w:b/>
          <w:color w:val="000000"/>
          <w:sz w:val="28"/>
          <w:szCs w:val="28"/>
          <w:lang w:val="ru-RU"/>
        </w:rPr>
        <w:t xml:space="preserve"> 6 217 кв. м, местоположением: г. Орел, ул. </w:t>
      </w:r>
      <w:proofErr w:type="spellStart"/>
      <w:r>
        <w:rPr>
          <w:b/>
          <w:color w:val="000000"/>
          <w:sz w:val="28"/>
          <w:szCs w:val="28"/>
          <w:lang w:val="ru-RU"/>
        </w:rPr>
        <w:t>Рощинская</w:t>
      </w:r>
      <w:proofErr w:type="spellEnd"/>
      <w:r>
        <w:rPr>
          <w:b/>
          <w:color w:val="000000"/>
          <w:sz w:val="28"/>
          <w:szCs w:val="28"/>
          <w:lang w:val="ru-RU"/>
        </w:rPr>
        <w:t>»</w:t>
      </w:r>
    </w:p>
    <w:p w:rsidR="009474E5" w:rsidRDefault="009474E5" w:rsidP="009474E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474E5" w:rsidRDefault="009474E5" w:rsidP="009474E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474E5" w:rsidRDefault="009474E5" w:rsidP="009474E5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31.05.2021 г. № 40</w:t>
      </w:r>
    </w:p>
    <w:p w:rsidR="009474E5" w:rsidRDefault="009474E5" w:rsidP="009474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74E5" w:rsidRDefault="009474E5" w:rsidP="009474E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9474E5" w:rsidRDefault="009474E5" w:rsidP="009474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74E5" w:rsidRDefault="009474E5" w:rsidP="009474E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«17» июня 2021 года № 31</w:t>
      </w:r>
    </w:p>
    <w:p w:rsidR="009474E5" w:rsidRDefault="009474E5" w:rsidP="009474E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474E5" w:rsidRDefault="009474E5" w:rsidP="009474E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474E5" w:rsidRDefault="009474E5" w:rsidP="009474E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474E5" w:rsidTr="009474E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4E5" w:rsidRDefault="009474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4E5" w:rsidRDefault="009474E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4E5" w:rsidRDefault="009474E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474E5" w:rsidRDefault="009474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474E5" w:rsidTr="009474E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4E5" w:rsidRDefault="009474E5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4E5" w:rsidRDefault="009474E5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4E5" w:rsidRDefault="009474E5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9474E5" w:rsidRDefault="009474E5" w:rsidP="009474E5">
      <w:pPr>
        <w:pStyle w:val="Standard"/>
        <w:jc w:val="center"/>
        <w:rPr>
          <w:b/>
          <w:sz w:val="28"/>
          <w:szCs w:val="28"/>
          <w:lang w:val="ru-RU"/>
        </w:rPr>
      </w:pPr>
    </w:p>
    <w:p w:rsidR="009474E5" w:rsidRDefault="009474E5" w:rsidP="009474E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474E5" w:rsidRDefault="009474E5" w:rsidP="009474E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474E5" w:rsidTr="009474E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4E5" w:rsidRDefault="009474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4E5" w:rsidRDefault="009474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4E5" w:rsidRDefault="009474E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474E5" w:rsidRDefault="009474E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474E5" w:rsidTr="009474E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474E5" w:rsidRDefault="009474E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4E5" w:rsidRDefault="009474E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смежном земельном участке с кадастровым номером 57:25:0040310:13, местоположением: г. Орел, ул. Раздольная, размещается башня сотовой связи, находящаяся в собственности ПАО «Мобильные </w:t>
            </w:r>
            <w:proofErr w:type="spellStart"/>
            <w:r>
              <w:rPr>
                <w:sz w:val="28"/>
                <w:szCs w:val="28"/>
                <w:lang w:val="ru-RU"/>
              </w:rPr>
              <w:t>ТелеСистемы</w:t>
            </w:r>
            <w:proofErr w:type="spellEnd"/>
            <w:r>
              <w:rPr>
                <w:sz w:val="28"/>
                <w:szCs w:val="28"/>
                <w:lang w:val="ru-RU"/>
              </w:rPr>
              <w:t>».</w:t>
            </w:r>
          </w:p>
          <w:p w:rsidR="009474E5" w:rsidRDefault="009474E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письму от 20.05.2021 № 57-00-02/09-4061-2021 Управление </w:t>
            </w:r>
            <w:proofErr w:type="spellStart"/>
            <w:r>
              <w:rPr>
                <w:sz w:val="28"/>
                <w:szCs w:val="28"/>
                <w:lang w:val="ru-RU"/>
              </w:rPr>
              <w:t>Роспотребнадзора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 Орловской области осуществляет </w:t>
            </w:r>
            <w:r>
              <w:rPr>
                <w:sz w:val="28"/>
                <w:szCs w:val="28"/>
                <w:lang w:val="ru-RU"/>
              </w:rPr>
              <w:lastRenderedPageBreak/>
              <w:t>деятельность по выдаче санитарно-эпидемиологических заключений на размещение ПРТО (передающие радиотехнические объекты), для получения которых заявитель представляет экспертное заключение и протоколы измерений уровней физических факторов неионизирующей природы.</w:t>
            </w:r>
          </w:p>
          <w:p w:rsidR="009474E5" w:rsidRDefault="009474E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случае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если величина суммарного ЭМП для точки наблюдения 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lang w:val="ru-RU"/>
              </w:rPr>
              <w:t>=2 м не превышает предельно-допустимых уровней установление санитарно-защитной зоны не требуется и выдается санитарно-эпидемиологическое заключение на размещение ПРТО о соответствии государственным санитарно-эпидемиологическим правилам и нормативам.</w:t>
            </w:r>
          </w:p>
          <w:p w:rsidR="009474E5" w:rsidRDefault="009474E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Проект модернизации ПРТО базовой станции сети сотовой радиотелефонной связи стандартов </w:t>
            </w:r>
            <w:r>
              <w:rPr>
                <w:sz w:val="28"/>
                <w:szCs w:val="28"/>
              </w:rPr>
              <w:t>GSM</w:t>
            </w:r>
            <w:r>
              <w:rPr>
                <w:sz w:val="28"/>
                <w:szCs w:val="28"/>
                <w:lang w:val="ru-RU"/>
              </w:rPr>
              <w:t>-900/</w:t>
            </w:r>
            <w:r>
              <w:rPr>
                <w:sz w:val="28"/>
                <w:szCs w:val="28"/>
              </w:rPr>
              <w:t>DCS</w:t>
            </w:r>
            <w:r>
              <w:rPr>
                <w:sz w:val="28"/>
                <w:szCs w:val="28"/>
                <w:lang w:val="ru-RU"/>
              </w:rPr>
              <w:t xml:space="preserve">-1800, </w:t>
            </w:r>
            <w:r>
              <w:rPr>
                <w:sz w:val="28"/>
                <w:szCs w:val="28"/>
              </w:rPr>
              <w:t>UMTS</w:t>
            </w:r>
            <w:r>
              <w:rPr>
                <w:sz w:val="28"/>
                <w:szCs w:val="28"/>
                <w:lang w:val="ru-RU"/>
              </w:rPr>
              <w:t xml:space="preserve">-2100/ </w:t>
            </w:r>
            <w:r>
              <w:rPr>
                <w:sz w:val="28"/>
                <w:szCs w:val="28"/>
              </w:rPr>
              <w:t>LTE</w:t>
            </w:r>
            <w:r>
              <w:rPr>
                <w:sz w:val="28"/>
                <w:szCs w:val="28"/>
                <w:lang w:val="ru-RU"/>
              </w:rPr>
              <w:t xml:space="preserve">-1800/ </w:t>
            </w:r>
            <w:r>
              <w:rPr>
                <w:sz w:val="28"/>
                <w:szCs w:val="28"/>
              </w:rPr>
              <w:t>LTE</w:t>
            </w:r>
            <w:r>
              <w:rPr>
                <w:sz w:val="28"/>
                <w:szCs w:val="28"/>
                <w:lang w:val="ru-RU"/>
              </w:rPr>
              <w:t>-2600 ПАО «ВымпелКом» № 33457 «Ор-</w:t>
            </w:r>
            <w:proofErr w:type="spellStart"/>
            <w:r>
              <w:rPr>
                <w:sz w:val="28"/>
                <w:szCs w:val="28"/>
                <w:lang w:val="ru-RU"/>
              </w:rPr>
              <w:t>Реком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» по адресу: Орловская область, г. Орел, ул. Раздольная, д. 100, башня ПАО МТС высотой 70 м: координаты объекта № 53.022625 </w:t>
            </w:r>
            <w:r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  <w:lang w:val="ru-RU"/>
              </w:rPr>
              <w:t xml:space="preserve"> 36.144500 соответствует государственным санитарно-эпидемиологическим правилам и нормативам (санитарно-эпидемиологическое заключение на проекты № 57.01.04.000.Т.000154.04.21 от 08.04.2021).</w:t>
            </w:r>
          </w:p>
          <w:p w:rsidR="009474E5" w:rsidRDefault="009474E5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Зона ограничения застройки от работы башни сотовой связи находится на высоте от 32 м. </w:t>
            </w:r>
          </w:p>
          <w:p w:rsidR="009474E5" w:rsidRDefault="009474E5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 учетом изложенного, возможно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предоставление разрешения на условно разрешенный вид использования земельного участка -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«Многоэтажная жилая застройка (высотная застройка)» </w:t>
            </w:r>
            <w:r>
              <w:rPr>
                <w:sz w:val="28"/>
                <w:szCs w:val="28"/>
                <w:lang w:val="ru-RU"/>
              </w:rPr>
              <w:t>(код 2.6) не более 10 этажей с учетом негативного воздействия от вышки сотовой связи на высоте 32 м.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474E5" w:rsidRDefault="009474E5">
            <w:pPr>
              <w:pStyle w:val="Standard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9474E5" w:rsidRDefault="009474E5" w:rsidP="009474E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E5" w:rsidRDefault="009474E5" w:rsidP="009474E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74E5" w:rsidRDefault="009474E5" w:rsidP="009474E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4E5" w:rsidRDefault="009474E5" w:rsidP="009474E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условно разрешенный вид использования земельного участка </w:t>
      </w:r>
      <w:r>
        <w:rPr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>
        <w:rPr>
          <w:sz w:val="28"/>
          <w:szCs w:val="28"/>
          <w:lang w:val="ru-RU"/>
        </w:rPr>
        <w:t xml:space="preserve">(код 2.6) </w:t>
      </w:r>
      <w:r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>
        <w:rPr>
          <w:sz w:val="28"/>
          <w:szCs w:val="28"/>
          <w:lang w:val="ru-RU"/>
        </w:rPr>
        <w:t>57:25:0040310:218, площадью</w:t>
      </w:r>
      <w:r>
        <w:rPr>
          <w:color w:val="000000"/>
          <w:sz w:val="28"/>
          <w:szCs w:val="28"/>
          <w:lang w:val="ru-RU"/>
        </w:rPr>
        <w:t xml:space="preserve"> 6 217 кв. м, местоположением: г. Орел, ул. </w:t>
      </w:r>
      <w:proofErr w:type="spellStart"/>
      <w:r>
        <w:rPr>
          <w:color w:val="000000"/>
          <w:sz w:val="28"/>
          <w:szCs w:val="28"/>
          <w:lang w:val="ru-RU"/>
        </w:rPr>
        <w:t>Рощинская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</w:t>
      </w:r>
      <w:proofErr w:type="gramEnd"/>
      <w:r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Орёл».</w:t>
      </w:r>
    </w:p>
    <w:p w:rsidR="009474E5" w:rsidRDefault="009474E5" w:rsidP="009474E5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Рекомендовать Управлению градостроительства, архитектуры и землеустройства Орловской области предоставить </w:t>
      </w:r>
      <w:r>
        <w:rPr>
          <w:rFonts w:cs="Times New Roman"/>
          <w:bCs/>
          <w:sz w:val="28"/>
          <w:szCs w:val="28"/>
          <w:lang w:val="ru-RU"/>
        </w:rPr>
        <w:t xml:space="preserve">разрешение на условно разрешенный вид использования земельного участка </w:t>
      </w:r>
      <w:r>
        <w:rPr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ru-RU"/>
        </w:rPr>
        <w:t xml:space="preserve">«Многоэтажная жилая застройка (высотная застройка)» </w:t>
      </w:r>
      <w:r>
        <w:rPr>
          <w:sz w:val="28"/>
          <w:szCs w:val="28"/>
          <w:lang w:val="ru-RU"/>
        </w:rPr>
        <w:t xml:space="preserve">(код 2.6) </w:t>
      </w:r>
      <w:r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>
        <w:rPr>
          <w:sz w:val="28"/>
          <w:szCs w:val="28"/>
          <w:lang w:val="ru-RU"/>
        </w:rPr>
        <w:t>57:25:0040310:218, площадью</w:t>
      </w:r>
      <w:r>
        <w:rPr>
          <w:color w:val="000000"/>
          <w:sz w:val="28"/>
          <w:szCs w:val="28"/>
          <w:lang w:val="ru-RU"/>
        </w:rPr>
        <w:t xml:space="preserve"> 6 217 кв. м, местоположением: г. Орел, ул. </w:t>
      </w:r>
      <w:proofErr w:type="spellStart"/>
      <w:r>
        <w:rPr>
          <w:color w:val="000000"/>
          <w:sz w:val="28"/>
          <w:szCs w:val="28"/>
          <w:lang w:val="ru-RU"/>
        </w:rPr>
        <w:t>Рощинская</w:t>
      </w:r>
      <w:proofErr w:type="spellEnd"/>
      <w:r>
        <w:rPr>
          <w:color w:val="000000"/>
          <w:sz w:val="28"/>
          <w:szCs w:val="28"/>
          <w:lang w:val="ru-RU"/>
        </w:rPr>
        <w:t xml:space="preserve">, с учетом </w:t>
      </w:r>
      <w:r>
        <w:rPr>
          <w:sz w:val="28"/>
          <w:szCs w:val="28"/>
          <w:lang w:val="ru-RU"/>
        </w:rPr>
        <w:t>высказанных на публичных слушаниях замечаний.</w:t>
      </w:r>
    </w:p>
    <w:p w:rsidR="009474E5" w:rsidRDefault="009474E5" w:rsidP="009474E5">
      <w:pPr>
        <w:pStyle w:val="Standard"/>
        <w:jc w:val="both"/>
        <w:rPr>
          <w:sz w:val="28"/>
          <w:szCs w:val="28"/>
          <w:lang w:val="ru-RU"/>
        </w:rPr>
      </w:pPr>
    </w:p>
    <w:p w:rsidR="009474E5" w:rsidRDefault="009474E5" w:rsidP="009474E5">
      <w:pPr>
        <w:pStyle w:val="Standard"/>
        <w:jc w:val="both"/>
        <w:rPr>
          <w:sz w:val="28"/>
          <w:szCs w:val="28"/>
          <w:lang w:val="ru-RU"/>
        </w:rPr>
      </w:pPr>
    </w:p>
    <w:p w:rsidR="009474E5" w:rsidRDefault="009474E5" w:rsidP="009474E5">
      <w:pPr>
        <w:pStyle w:val="Standard"/>
        <w:jc w:val="both"/>
        <w:rPr>
          <w:sz w:val="28"/>
          <w:szCs w:val="28"/>
          <w:lang w:val="ru-RU"/>
        </w:rPr>
      </w:pP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474E5" w:rsidRDefault="009474E5" w:rsidP="009474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474E5" w:rsidRDefault="009474E5" w:rsidP="009474E5">
      <w:pPr>
        <w:jc w:val="both"/>
        <w:rPr>
          <w:color w:val="000000" w:themeColor="text1"/>
          <w:sz w:val="28"/>
          <w:szCs w:val="28"/>
          <w:lang w:val="ru-RU"/>
        </w:rPr>
      </w:pPr>
    </w:p>
    <w:p w:rsidR="00413861" w:rsidRDefault="00413861"/>
    <w:sectPr w:rsidR="0041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D1"/>
    <w:rsid w:val="000074D1"/>
    <w:rsid w:val="00413861"/>
    <w:rsid w:val="009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474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474E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474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474E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2021-06-21T13:10:00Z</dcterms:created>
  <dcterms:modified xsi:type="dcterms:W3CDTF">2021-06-21T13:10:00Z</dcterms:modified>
</cp:coreProperties>
</file>