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FB" w:rsidRDefault="00B963FB" w:rsidP="00B963F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ЗАКЛЮЧЕНИЕ О РЕЗУЛЬТАТАХ ПУБЛИЧНЫХ СЛУШАНИЙ</w:t>
      </w:r>
    </w:p>
    <w:p w:rsidR="00B963FB" w:rsidRDefault="00B963FB" w:rsidP="00B963FB">
      <w:pPr>
        <w:pStyle w:val="Standard"/>
        <w:jc w:val="center"/>
        <w:rPr>
          <w:b/>
          <w:sz w:val="28"/>
          <w:szCs w:val="28"/>
          <w:lang w:val="ru-RU"/>
        </w:rPr>
      </w:pPr>
    </w:p>
    <w:p w:rsidR="00B963FB" w:rsidRDefault="000A0388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 Орёл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 w:rsidR="00B963FB">
        <w:rPr>
          <w:sz w:val="28"/>
          <w:szCs w:val="28"/>
          <w:lang w:val="ru-RU"/>
        </w:rPr>
        <w:t xml:space="preserve">  18 декабря 2017 г.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</w:p>
    <w:p w:rsidR="00B963FB" w:rsidRDefault="00B963FB" w:rsidP="00B963FB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Дата и место проведения публичных слушаний: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 декабря 2017 г., малый зал территориального управления по Северному району администрации города Орла (г. Орел, </w:t>
      </w:r>
      <w:r>
        <w:rPr>
          <w:color w:val="000000"/>
          <w:sz w:val="28"/>
          <w:szCs w:val="28"/>
          <w:lang w:val="ru-RU"/>
        </w:rPr>
        <w:t>Московское шоссе, 137</w:t>
      </w:r>
      <w:r>
        <w:rPr>
          <w:sz w:val="28"/>
          <w:szCs w:val="28"/>
          <w:lang w:val="ru-RU"/>
        </w:rPr>
        <w:t>).</w:t>
      </w:r>
    </w:p>
    <w:p w:rsidR="00B963FB" w:rsidRDefault="00B963FB" w:rsidP="00B963FB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Публичные слушания назначены: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мэра города Орла от 22 ноября 2017 года № 160-П.</w:t>
      </w:r>
    </w:p>
    <w:p w:rsidR="00B963FB" w:rsidRDefault="00B963FB" w:rsidP="00B963FB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Вопрос, рассмотренный на публичных слушаниях:</w:t>
      </w:r>
    </w:p>
    <w:p w:rsidR="00B963FB" w:rsidRDefault="00B963FB" w:rsidP="00B963FB">
      <w:pPr>
        <w:pStyle w:val="Standard"/>
        <w:ind w:firstLine="706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Предоставление разрешения на условно разрешённый вид использования земельного участка - индивидуальный жилой дом (код 1.110) с кадастровым номером 57:25:0031115:50, площадью 928 кв. м, расположенного по адресу: город Орёл, 361 км Объездной автод</w:t>
      </w:r>
      <w:r w:rsidR="000A0388">
        <w:rPr>
          <w:sz w:val="28"/>
          <w:szCs w:val="28"/>
          <w:lang w:val="ru-RU"/>
        </w:rPr>
        <w:t xml:space="preserve">ороги, СНТ «Учитель», ряд № 1, </w:t>
      </w:r>
      <w:bookmarkStart w:id="0" w:name="_GoBack"/>
      <w:bookmarkEnd w:id="0"/>
      <w:r>
        <w:rPr>
          <w:sz w:val="28"/>
          <w:szCs w:val="28"/>
          <w:lang w:val="ru-RU"/>
        </w:rPr>
        <w:t>участок № 1, принадлежащего Харитоновой Дарье Юрьевне на праве собственности (выписка из Единого государственного реестра недвижимости об основных характеристиках и зарегистрированных правах на</w:t>
      </w:r>
      <w:proofErr w:type="gramEnd"/>
      <w:r>
        <w:rPr>
          <w:sz w:val="28"/>
          <w:szCs w:val="28"/>
          <w:lang w:val="ru-RU"/>
        </w:rPr>
        <w:t xml:space="preserve"> объект недвижимости от 14 ноября 2017 года № 57/001/026/2017-8953).</w:t>
      </w:r>
    </w:p>
    <w:p w:rsidR="00B963FB" w:rsidRDefault="00B963FB" w:rsidP="00B963F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приняло участие 5 человек.</w:t>
      </w:r>
    </w:p>
    <w:p w:rsidR="00B963FB" w:rsidRDefault="00B963FB" w:rsidP="00B963FB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против предоставления разрешения на условно разрешённый вид использования земельного участка </w:t>
      </w:r>
      <w:r>
        <w:rPr>
          <w:sz w:val="28"/>
          <w:szCs w:val="28"/>
          <w:shd w:val="clear" w:color="auto" w:fill="FFFFFF"/>
          <w:lang w:val="ru-RU"/>
        </w:rPr>
        <w:br/>
        <w:t xml:space="preserve">с кадастровым номером </w:t>
      </w:r>
      <w:r>
        <w:rPr>
          <w:sz w:val="28"/>
          <w:szCs w:val="28"/>
          <w:lang w:val="ru-RU"/>
        </w:rPr>
        <w:t>57:25:0031115:50, площадью 928 кв. м, расположенного по адресу: город Орёл, 361 км Объездной автодороги, СНТ «Учитель», ряд № 1, участок № 1.</w:t>
      </w:r>
    </w:p>
    <w:p w:rsidR="00B963FB" w:rsidRDefault="00B963FB" w:rsidP="00B963FB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Выводы:</w:t>
      </w:r>
    </w:p>
    <w:p w:rsidR="00B963FB" w:rsidRDefault="00B963FB" w:rsidP="00B963FB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предоставления разрешения на условно разрешённый вид использования земельного участка, расположенного по адресу: город Орёл, 361 км Объездной автодороги, СНТ «Учитель», ряд № 1, участок № 1</w:t>
      </w:r>
      <w:r>
        <w:rPr>
          <w:sz w:val="28"/>
          <w:szCs w:val="28"/>
          <w:shd w:val="clear" w:color="auto" w:fill="FFFFFF"/>
          <w:lang w:val="ru-RU"/>
        </w:rPr>
        <w:t xml:space="preserve">,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  <w:t>в соответствии со статьей 39 Градостроительного кодекса Российской Федерации для принятия решения по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рассматриваемому вопросу.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О.В. Минкин</w:t>
      </w: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</w:p>
    <w:p w:rsidR="00B963FB" w:rsidRDefault="00B963FB" w:rsidP="00B963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 сектором градостроительных планов,</w:t>
      </w:r>
    </w:p>
    <w:p w:rsidR="00E6648C" w:rsidRPr="00B963FB" w:rsidRDefault="00B963FB" w:rsidP="00B963FB">
      <w:pPr>
        <w:rPr>
          <w:lang w:val="ru-RU"/>
        </w:rPr>
      </w:pPr>
      <w:r>
        <w:rPr>
          <w:kern w:val="0"/>
          <w:sz w:val="28"/>
          <w:szCs w:val="28"/>
          <w:lang w:val="ru-RU"/>
        </w:rPr>
        <w:t>отклонений и организации публичных процедур</w:t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  <w:t xml:space="preserve">Л. А. </w:t>
      </w:r>
      <w:proofErr w:type="spellStart"/>
      <w:r>
        <w:rPr>
          <w:kern w:val="0"/>
          <w:sz w:val="28"/>
          <w:szCs w:val="28"/>
          <w:lang w:val="ru-RU"/>
        </w:rPr>
        <w:t>Шлыкова</w:t>
      </w:r>
      <w:proofErr w:type="spellEnd"/>
    </w:p>
    <w:sectPr w:rsidR="00E6648C" w:rsidRPr="00B9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2"/>
    <w:rsid w:val="000A0388"/>
    <w:rsid w:val="002D2402"/>
    <w:rsid w:val="00576CA2"/>
    <w:rsid w:val="00B963FB"/>
    <w:rsid w:val="00E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63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63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4</cp:revision>
  <dcterms:created xsi:type="dcterms:W3CDTF">2017-12-18T12:37:00Z</dcterms:created>
  <dcterms:modified xsi:type="dcterms:W3CDTF">2017-12-20T11:12:00Z</dcterms:modified>
</cp:coreProperties>
</file>