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5C9" w:rsidRDefault="00C525C9" w:rsidP="00C525C9">
      <w:pPr>
        <w:spacing w:line="208" w:lineRule="auto"/>
        <w:ind w:left="2249" w:right="3072"/>
        <w:jc w:val="center"/>
        <w:rPr>
          <w:sz w:val="24"/>
        </w:rPr>
      </w:pPr>
      <w:r>
        <w:rPr>
          <w:spacing w:val="15"/>
          <w:sz w:val="24"/>
        </w:rPr>
        <w:t>РОССИЙСКАЯ</w:t>
      </w:r>
      <w:r>
        <w:rPr>
          <w:spacing w:val="40"/>
          <w:sz w:val="24"/>
        </w:rPr>
        <w:t xml:space="preserve"> </w:t>
      </w:r>
      <w:r>
        <w:rPr>
          <w:spacing w:val="16"/>
          <w:sz w:val="24"/>
        </w:rPr>
        <w:t xml:space="preserve">ФЕДЕРАЦИЯ </w:t>
      </w:r>
      <w:r>
        <w:rPr>
          <w:sz w:val="24"/>
        </w:rPr>
        <w:t>ОРЛОВСКАЯ ОБЛАСТЬ</w:t>
      </w:r>
    </w:p>
    <w:p w:rsidR="00C525C9" w:rsidRDefault="00C525C9" w:rsidP="00C525C9">
      <w:pPr>
        <w:spacing w:line="241" w:lineRule="exact"/>
        <w:ind w:left="45" w:right="831"/>
        <w:jc w:val="center"/>
        <w:rPr>
          <w:sz w:val="24"/>
        </w:rPr>
      </w:pPr>
      <w:r>
        <w:rPr>
          <w:sz w:val="24"/>
        </w:rPr>
        <w:t>МУНИЦИПАЛЬНОЕ</w:t>
      </w:r>
      <w:r>
        <w:rPr>
          <w:spacing w:val="6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12"/>
          <w:sz w:val="24"/>
        </w:rPr>
        <w:t xml:space="preserve"> </w:t>
      </w:r>
      <w:r>
        <w:rPr>
          <w:sz w:val="24"/>
        </w:rPr>
        <w:t>«ГОРОД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ОРЕЛ»</w:t>
      </w:r>
    </w:p>
    <w:p w:rsidR="00C525C9" w:rsidRDefault="00C525C9" w:rsidP="00C525C9">
      <w:pPr>
        <w:pStyle w:val="a5"/>
      </w:pPr>
      <w:r>
        <w:rPr>
          <w:spacing w:val="26"/>
        </w:rPr>
        <w:t>Администрация</w:t>
      </w:r>
      <w:r>
        <w:rPr>
          <w:spacing w:val="49"/>
          <w:w w:val="150"/>
        </w:rPr>
        <w:t xml:space="preserve"> </w:t>
      </w:r>
      <w:r>
        <w:rPr>
          <w:spacing w:val="23"/>
        </w:rPr>
        <w:t>города</w:t>
      </w:r>
      <w:r>
        <w:rPr>
          <w:spacing w:val="43"/>
          <w:w w:val="150"/>
        </w:rPr>
        <w:t xml:space="preserve"> </w:t>
      </w:r>
      <w:r>
        <w:rPr>
          <w:spacing w:val="13"/>
        </w:rPr>
        <w:t>Орла</w:t>
      </w:r>
    </w:p>
    <w:p w:rsidR="00C525C9" w:rsidRDefault="00C525C9" w:rsidP="00C525C9">
      <w:pPr>
        <w:pStyle w:val="a3"/>
        <w:spacing w:before="185"/>
        <w:rPr>
          <w:sz w:val="40"/>
        </w:rPr>
      </w:pPr>
    </w:p>
    <w:p w:rsidR="00C525C9" w:rsidRDefault="00C525C9" w:rsidP="00C525C9">
      <w:pPr>
        <w:tabs>
          <w:tab w:val="left" w:pos="1779"/>
          <w:tab w:val="left" w:pos="3181"/>
        </w:tabs>
        <w:ind w:left="253"/>
        <w:rPr>
          <w:b/>
          <w:spacing w:val="11"/>
          <w:sz w:val="30"/>
        </w:rPr>
      </w:pPr>
      <w:r>
        <w:rPr>
          <w:b/>
          <w:sz w:val="30"/>
        </w:rPr>
        <w:t xml:space="preserve">                  </w:t>
      </w:r>
      <w:r>
        <w:rPr>
          <w:b/>
          <w:sz w:val="30"/>
        </w:rPr>
        <w:tab/>
      </w:r>
      <w:r>
        <w:rPr>
          <w:b/>
          <w:sz w:val="30"/>
        </w:rPr>
        <w:t xml:space="preserve">                   </w:t>
      </w:r>
      <w:r>
        <w:rPr>
          <w:b/>
          <w:spacing w:val="11"/>
          <w:sz w:val="30"/>
        </w:rPr>
        <w:t>ПОСТАНОВЛЕНИЕ</w:t>
      </w:r>
    </w:p>
    <w:p w:rsidR="00C525C9" w:rsidRPr="00C525C9" w:rsidRDefault="00C525C9" w:rsidP="00C525C9">
      <w:pPr>
        <w:tabs>
          <w:tab w:val="left" w:pos="1779"/>
          <w:tab w:val="left" w:pos="3181"/>
        </w:tabs>
        <w:ind w:left="253"/>
        <w:rPr>
          <w:spacing w:val="11"/>
          <w:sz w:val="28"/>
          <w:szCs w:val="28"/>
        </w:rPr>
      </w:pPr>
      <w:r w:rsidRPr="00C525C9">
        <w:rPr>
          <w:spacing w:val="11"/>
          <w:sz w:val="28"/>
          <w:szCs w:val="28"/>
        </w:rPr>
        <w:t>07 июля 2025</w:t>
      </w:r>
      <w:r>
        <w:rPr>
          <w:spacing w:val="11"/>
          <w:sz w:val="28"/>
          <w:szCs w:val="28"/>
        </w:rPr>
        <w:t xml:space="preserve">                                                                      №3844</w:t>
      </w:r>
    </w:p>
    <w:p w:rsidR="00C525C9" w:rsidRDefault="00C525C9" w:rsidP="00C525C9">
      <w:pPr>
        <w:pStyle w:val="a3"/>
        <w:spacing w:before="269"/>
        <w:ind w:left="2276" w:right="3072"/>
        <w:jc w:val="center"/>
      </w:pPr>
      <w:r>
        <w:rPr>
          <w:spacing w:val="-4"/>
        </w:rPr>
        <w:t>Орёл</w:t>
      </w:r>
    </w:p>
    <w:p w:rsidR="00C525C9" w:rsidRDefault="00C525C9" w:rsidP="00C525C9">
      <w:pPr>
        <w:pStyle w:val="a3"/>
      </w:pPr>
    </w:p>
    <w:p w:rsidR="00C525C9" w:rsidRDefault="00C525C9" w:rsidP="00C525C9">
      <w:pPr>
        <w:pStyle w:val="a3"/>
      </w:pPr>
    </w:p>
    <w:p w:rsidR="00C525C9" w:rsidRDefault="00C525C9" w:rsidP="00C525C9">
      <w:pPr>
        <w:pStyle w:val="a3"/>
        <w:spacing w:before="38"/>
      </w:pPr>
    </w:p>
    <w:p w:rsidR="00C525C9" w:rsidRDefault="00C525C9" w:rsidP="00C525C9">
      <w:pPr>
        <w:pStyle w:val="a3"/>
        <w:spacing w:line="259" w:lineRule="auto"/>
        <w:ind w:left="618" w:right="777" w:firstLine="1152"/>
      </w:pPr>
      <w:r>
        <w:t>О демонтаже (переносе) самовольно</w:t>
      </w:r>
      <w:r>
        <w:rPr>
          <w:spacing w:val="40"/>
        </w:rPr>
        <w:t xml:space="preserve"> </w:t>
      </w:r>
      <w:r>
        <w:t>установленных нестационарных</w:t>
      </w:r>
      <w:r>
        <w:rPr>
          <w:spacing w:val="-9"/>
        </w:rPr>
        <w:t xml:space="preserve"> </w:t>
      </w:r>
      <w:r>
        <w:t>объектов (металлических</w:t>
      </w:r>
      <w:r>
        <w:rPr>
          <w:spacing w:val="40"/>
        </w:rPr>
        <w:t xml:space="preserve"> </w:t>
      </w:r>
      <w:r>
        <w:t>гаражей)</w:t>
      </w:r>
      <w:r>
        <w:rPr>
          <w:spacing w:val="40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rPr>
          <w:spacing w:val="9"/>
        </w:rPr>
        <w:t xml:space="preserve">районе </w:t>
      </w:r>
      <w:r>
        <w:rPr>
          <w:spacing w:val="10"/>
        </w:rPr>
        <w:t xml:space="preserve">дома </w:t>
      </w:r>
      <w:r>
        <w:t>№</w:t>
      </w:r>
      <w:r>
        <w:rPr>
          <w:spacing w:val="28"/>
        </w:rPr>
        <w:t xml:space="preserve"> </w:t>
      </w:r>
      <w:r>
        <w:t>4</w:t>
      </w:r>
    </w:p>
    <w:p w:rsidR="00C525C9" w:rsidRDefault="00C525C9" w:rsidP="00C525C9">
      <w:pPr>
        <w:pStyle w:val="a3"/>
        <w:spacing w:line="297" w:lineRule="exact"/>
        <w:ind w:left="2778"/>
      </w:pPr>
      <w:r>
        <w:t>по</w:t>
      </w:r>
      <w:r>
        <w:rPr>
          <w:spacing w:val="45"/>
        </w:rPr>
        <w:t xml:space="preserve"> </w:t>
      </w:r>
      <w:r>
        <w:t>пер.</w:t>
      </w:r>
      <w:r>
        <w:rPr>
          <w:spacing w:val="58"/>
        </w:rPr>
        <w:t xml:space="preserve"> </w:t>
      </w:r>
      <w:proofErr w:type="gramStart"/>
      <w:r>
        <w:t>Товарный</w:t>
      </w:r>
      <w:proofErr w:type="gramEnd"/>
      <w:r>
        <w:rPr>
          <w:spacing w:val="49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городе</w:t>
      </w:r>
      <w:r>
        <w:rPr>
          <w:spacing w:val="56"/>
        </w:rPr>
        <w:t xml:space="preserve"> </w:t>
      </w:r>
      <w:r>
        <w:rPr>
          <w:spacing w:val="-4"/>
        </w:rPr>
        <w:t>Орле</w:t>
      </w:r>
    </w:p>
    <w:p w:rsidR="00C525C9" w:rsidRDefault="00C525C9" w:rsidP="00C525C9">
      <w:pPr>
        <w:pStyle w:val="a3"/>
      </w:pPr>
    </w:p>
    <w:p w:rsidR="00C525C9" w:rsidRDefault="00C525C9" w:rsidP="00C525C9">
      <w:pPr>
        <w:pStyle w:val="a3"/>
        <w:spacing w:before="67"/>
      </w:pPr>
    </w:p>
    <w:p w:rsidR="00C525C9" w:rsidRDefault="00C525C9" w:rsidP="00C525C9">
      <w:pPr>
        <w:pStyle w:val="a3"/>
        <w:spacing w:line="256" w:lineRule="auto"/>
        <w:ind w:left="18" w:right="781" w:firstLine="716"/>
        <w:jc w:val="both"/>
        <w:rPr>
          <w:b/>
        </w:rPr>
      </w:pPr>
      <w:proofErr w:type="gramStart"/>
      <w:r>
        <w:t>В соответствии с Гражданским кодексом Российской Федерации, Федеральным</w:t>
      </w:r>
      <w:r>
        <w:rPr>
          <w:spacing w:val="-9"/>
        </w:rPr>
        <w:t xml:space="preserve"> </w:t>
      </w:r>
      <w:r>
        <w:t>законом от 06.10.2003 №</w:t>
      </w:r>
      <w:r>
        <w:rPr>
          <w:spacing w:val="38"/>
        </w:rPr>
        <w:t xml:space="preserve"> </w:t>
      </w:r>
      <w:r>
        <w:t>131-ФЭ</w:t>
      </w:r>
      <w:r>
        <w:rPr>
          <w:spacing w:val="-8"/>
        </w:rPr>
        <w:t xml:space="preserve"> </w:t>
      </w:r>
      <w:r>
        <w:t>«Об общих</w:t>
      </w:r>
      <w:r>
        <w:rPr>
          <w:spacing w:val="-1"/>
        </w:rPr>
        <w:t xml:space="preserve"> </w:t>
      </w:r>
      <w:r>
        <w:t>принципах</w:t>
      </w:r>
      <w:r>
        <w:rPr>
          <w:spacing w:val="-2"/>
        </w:rPr>
        <w:t xml:space="preserve"> </w:t>
      </w:r>
      <w:r>
        <w:t>организации местного</w:t>
      </w:r>
      <w:r>
        <w:rPr>
          <w:spacing w:val="80"/>
          <w:w w:val="150"/>
        </w:rPr>
        <w:t xml:space="preserve"> </w:t>
      </w:r>
      <w:r>
        <w:t>самоуправления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rPr>
          <w:spacing w:val="-17"/>
        </w:rPr>
        <w:t xml:space="preserve"> </w:t>
      </w:r>
      <w:r>
        <w:t>Федерации»,</w:t>
      </w:r>
      <w:r>
        <w:rPr>
          <w:spacing w:val="80"/>
          <w:w w:val="150"/>
        </w:rPr>
        <w:t xml:space="preserve"> </w:t>
      </w:r>
      <w:r>
        <w:t>Федеральным</w:t>
      </w:r>
      <w:r>
        <w:rPr>
          <w:spacing w:val="80"/>
        </w:rPr>
        <w:t xml:space="preserve"> </w:t>
      </w:r>
      <w:r>
        <w:t xml:space="preserve">законом от 06.03.2006 № 35-Ф3 «О противодействии терроризму», Уставом городского округа город Орел, Правилами благоустройства и санитарного содержания территории муниципального образования «Город - Орёл», утвержденными решением Орловского городского Совета народных депутатов от 30.06.2011 № 5/0073-ГС, в целях </w:t>
      </w:r>
      <w:r>
        <w:rPr>
          <w:spacing w:val="9"/>
        </w:rPr>
        <w:t xml:space="preserve">предупреждения </w:t>
      </w:r>
      <w:r>
        <w:t xml:space="preserve">угрозы </w:t>
      </w:r>
      <w:r>
        <w:rPr>
          <w:spacing w:val="10"/>
        </w:rPr>
        <w:t>террористической</w:t>
      </w:r>
      <w:proofErr w:type="gramEnd"/>
      <w:r>
        <w:rPr>
          <w:spacing w:val="10"/>
        </w:rPr>
        <w:t xml:space="preserve"> </w:t>
      </w:r>
      <w:proofErr w:type="gramStart"/>
      <w:r>
        <w:t>безопасности на территории</w:t>
      </w:r>
      <w:r>
        <w:rPr>
          <w:spacing w:val="40"/>
        </w:rPr>
        <w:t xml:space="preserve"> </w:t>
      </w:r>
      <w:r>
        <w:rPr>
          <w:spacing w:val="10"/>
        </w:rPr>
        <w:t>города</w:t>
      </w:r>
      <w:r>
        <w:rPr>
          <w:spacing w:val="40"/>
        </w:rPr>
        <w:t xml:space="preserve"> </w:t>
      </w:r>
      <w:r>
        <w:t>Орла,</w:t>
      </w:r>
      <w:r>
        <w:rPr>
          <w:spacing w:val="40"/>
        </w:rPr>
        <w:t xml:space="preserve"> </w:t>
      </w:r>
      <w:r>
        <w:t>руководствуясь</w:t>
      </w:r>
      <w:r>
        <w:rPr>
          <w:spacing w:val="40"/>
        </w:rPr>
        <w:t xml:space="preserve"> </w:t>
      </w:r>
      <w:r>
        <w:rPr>
          <w:spacing w:val="10"/>
        </w:rPr>
        <w:t>постановлением</w:t>
      </w:r>
      <w:r>
        <w:rPr>
          <w:spacing w:val="40"/>
        </w:rPr>
        <w:t xml:space="preserve"> </w:t>
      </w:r>
      <w:r>
        <w:t>администрации</w:t>
      </w:r>
      <w:r>
        <w:rPr>
          <w:spacing w:val="40"/>
        </w:rPr>
        <w:t xml:space="preserve"> </w:t>
      </w:r>
      <w:r>
        <w:t>города Орла</w:t>
      </w:r>
      <w:r>
        <w:rPr>
          <w:spacing w:val="40"/>
        </w:rPr>
        <w:t xml:space="preserve"> </w:t>
      </w:r>
      <w:r>
        <w:t xml:space="preserve">от 19.02.2015 № 493 «Об </w:t>
      </w:r>
      <w:r>
        <w:rPr>
          <w:spacing w:val="10"/>
        </w:rPr>
        <w:t xml:space="preserve">утверждении </w:t>
      </w:r>
      <w:r>
        <w:rPr>
          <w:spacing w:val="11"/>
        </w:rPr>
        <w:t xml:space="preserve">Порядка </w:t>
      </w:r>
      <w:r>
        <w:t xml:space="preserve">выявления и </w:t>
      </w:r>
      <w:r>
        <w:rPr>
          <w:spacing w:val="9"/>
        </w:rPr>
        <w:t>демонтажа</w:t>
      </w:r>
      <w:r>
        <w:rPr>
          <w:spacing w:val="40"/>
        </w:rPr>
        <w:t xml:space="preserve"> </w:t>
      </w:r>
      <w:r>
        <w:t>(переноса)</w:t>
      </w:r>
      <w:r>
        <w:rPr>
          <w:spacing w:val="40"/>
        </w:rPr>
        <w:t xml:space="preserve"> </w:t>
      </w:r>
      <w:r>
        <w:t>самовольно</w:t>
      </w:r>
      <w:r>
        <w:rPr>
          <w:spacing w:val="40"/>
        </w:rPr>
        <w:t xml:space="preserve"> </w:t>
      </w:r>
      <w:r>
        <w:rPr>
          <w:spacing w:val="9"/>
        </w:rPr>
        <w:t>установленных</w:t>
      </w:r>
      <w:r>
        <w:rPr>
          <w:spacing w:val="40"/>
        </w:rPr>
        <w:t xml:space="preserve"> </w:t>
      </w:r>
      <w:r>
        <w:rPr>
          <w:spacing w:val="10"/>
        </w:rPr>
        <w:t>нестационарных</w:t>
      </w:r>
      <w:r>
        <w:rPr>
          <w:spacing w:val="40"/>
        </w:rPr>
        <w:t xml:space="preserve"> </w:t>
      </w:r>
      <w:r>
        <w:t>объектов</w:t>
      </w:r>
      <w:r>
        <w:rPr>
          <w:spacing w:val="80"/>
        </w:rPr>
        <w:t xml:space="preserve"> </w:t>
      </w:r>
      <w:r>
        <w:t xml:space="preserve">на территории </w:t>
      </w:r>
      <w:r>
        <w:rPr>
          <w:spacing w:val="10"/>
        </w:rPr>
        <w:t xml:space="preserve">города </w:t>
      </w:r>
      <w:r>
        <w:t xml:space="preserve">Орла», протоколом </w:t>
      </w:r>
      <w:r>
        <w:rPr>
          <w:spacing w:val="9"/>
        </w:rPr>
        <w:t xml:space="preserve">комиссии </w:t>
      </w:r>
      <w:r>
        <w:t xml:space="preserve">по </w:t>
      </w:r>
      <w:r>
        <w:rPr>
          <w:spacing w:val="10"/>
        </w:rPr>
        <w:t xml:space="preserve">решению </w:t>
      </w:r>
      <w:r>
        <w:t>вопросов о демонтаже</w:t>
      </w:r>
      <w:r>
        <w:rPr>
          <w:spacing w:val="80"/>
        </w:rPr>
        <w:t xml:space="preserve"> </w:t>
      </w:r>
      <w:r>
        <w:t>(переносе), самовольно</w:t>
      </w:r>
      <w:r>
        <w:rPr>
          <w:spacing w:val="80"/>
        </w:rPr>
        <w:t xml:space="preserve"> </w:t>
      </w:r>
      <w:r>
        <w:rPr>
          <w:spacing w:val="9"/>
        </w:rPr>
        <w:t>установленных</w:t>
      </w:r>
      <w:r>
        <w:rPr>
          <w:spacing w:val="80"/>
        </w:rPr>
        <w:t xml:space="preserve"> </w:t>
      </w:r>
      <w:r>
        <w:rPr>
          <w:spacing w:val="10"/>
        </w:rPr>
        <w:t>нестационарных</w:t>
      </w:r>
      <w:r>
        <w:rPr>
          <w:spacing w:val="80"/>
        </w:rPr>
        <w:t xml:space="preserve"> </w:t>
      </w:r>
      <w:r>
        <w:t>объектов на</w:t>
      </w:r>
      <w:r>
        <w:rPr>
          <w:spacing w:val="40"/>
        </w:rPr>
        <w:t xml:space="preserve"> </w:t>
      </w:r>
      <w:r>
        <w:t>территории</w:t>
      </w:r>
      <w:r>
        <w:rPr>
          <w:spacing w:val="80"/>
        </w:rPr>
        <w:t xml:space="preserve"> </w:t>
      </w:r>
      <w:r>
        <w:rPr>
          <w:spacing w:val="10"/>
        </w:rPr>
        <w:t>города</w:t>
      </w:r>
      <w:r>
        <w:rPr>
          <w:spacing w:val="80"/>
        </w:rPr>
        <w:t xml:space="preserve"> </w:t>
      </w:r>
      <w:r>
        <w:t>Орла</w:t>
      </w:r>
      <w:r>
        <w:rPr>
          <w:spacing w:val="80"/>
        </w:rPr>
        <w:t xml:space="preserve"> </w:t>
      </w:r>
      <w:r>
        <w:t>от</w:t>
      </w:r>
      <w:r>
        <w:rPr>
          <w:spacing w:val="80"/>
        </w:rPr>
        <w:t xml:space="preserve"> </w:t>
      </w:r>
      <w:r>
        <w:t>02.06.2025</w:t>
      </w:r>
      <w:r>
        <w:rPr>
          <w:spacing w:val="80"/>
        </w:rPr>
        <w:t xml:space="preserve"> </w:t>
      </w:r>
      <w:r>
        <w:t>№</w:t>
      </w:r>
      <w:r>
        <w:rPr>
          <w:spacing w:val="80"/>
        </w:rPr>
        <w:t xml:space="preserve"> </w:t>
      </w:r>
      <w:r>
        <w:t>46,</w:t>
      </w:r>
      <w:r>
        <w:rPr>
          <w:spacing w:val="80"/>
        </w:rPr>
        <w:t xml:space="preserve"> </w:t>
      </w:r>
      <w:r>
        <w:rPr>
          <w:b/>
          <w:spacing w:val="10"/>
        </w:rPr>
        <w:t>администрация</w:t>
      </w:r>
      <w:r>
        <w:rPr>
          <w:b/>
          <w:spacing w:val="80"/>
        </w:rPr>
        <w:t xml:space="preserve"> </w:t>
      </w:r>
      <w:r>
        <w:rPr>
          <w:b/>
        </w:rPr>
        <w:t>города Орла постановляет:</w:t>
      </w:r>
      <w:proofErr w:type="gramEnd"/>
    </w:p>
    <w:p w:rsidR="00C525C9" w:rsidRDefault="00C525C9" w:rsidP="00C525C9">
      <w:pPr>
        <w:pStyle w:val="a7"/>
        <w:numPr>
          <w:ilvl w:val="0"/>
          <w:numId w:val="1"/>
        </w:numPr>
        <w:spacing w:before="21" w:line="254" w:lineRule="auto"/>
        <w:ind w:right="721" w:firstLine="734"/>
        <w:jc w:val="both"/>
        <w:rPr>
          <w:sz w:val="26"/>
        </w:rPr>
      </w:pPr>
      <w:r>
        <w:rPr>
          <w:spacing w:val="10"/>
          <w:sz w:val="26"/>
        </w:rPr>
        <w:t xml:space="preserve">Муниципальному </w:t>
      </w:r>
      <w:r>
        <w:rPr>
          <w:sz w:val="26"/>
        </w:rPr>
        <w:t xml:space="preserve">казенному </w:t>
      </w:r>
      <w:r>
        <w:rPr>
          <w:spacing w:val="10"/>
          <w:sz w:val="26"/>
        </w:rPr>
        <w:t>учреждению</w:t>
      </w:r>
      <w:r>
        <w:rPr>
          <w:spacing w:val="10"/>
          <w:sz w:val="26"/>
        </w:rPr>
        <w:t xml:space="preserve"> </w:t>
      </w:r>
      <w:r>
        <w:rPr>
          <w:spacing w:val="9"/>
          <w:sz w:val="26"/>
        </w:rPr>
        <w:t xml:space="preserve">«Объединенный муниципальный заказчик </w:t>
      </w:r>
      <w:r>
        <w:rPr>
          <w:sz w:val="26"/>
        </w:rPr>
        <w:t>города Орла:</w:t>
      </w:r>
    </w:p>
    <w:p w:rsidR="00C525C9" w:rsidRDefault="00C525C9" w:rsidP="00C525C9">
      <w:pPr>
        <w:pStyle w:val="a7"/>
        <w:numPr>
          <w:ilvl w:val="1"/>
          <w:numId w:val="1"/>
        </w:numPr>
        <w:tabs>
          <w:tab w:val="left" w:pos="1481"/>
        </w:tabs>
        <w:spacing w:before="14" w:line="259" w:lineRule="auto"/>
        <w:ind w:right="802" w:firstLine="734"/>
        <w:jc w:val="both"/>
        <w:rPr>
          <w:sz w:val="26"/>
        </w:rPr>
      </w:pPr>
      <w:proofErr w:type="gramStart"/>
      <w:r>
        <w:rPr>
          <w:spacing w:val="10"/>
          <w:sz w:val="26"/>
        </w:rPr>
        <w:t xml:space="preserve">Произвести </w:t>
      </w:r>
      <w:r>
        <w:rPr>
          <w:sz w:val="26"/>
        </w:rPr>
        <w:t>демонтаж (перенос) 6 (шести) самовольно</w:t>
      </w:r>
      <w:r>
        <w:rPr>
          <w:spacing w:val="80"/>
          <w:sz w:val="26"/>
        </w:rPr>
        <w:t xml:space="preserve"> </w:t>
      </w:r>
      <w:r>
        <w:rPr>
          <w:sz w:val="26"/>
        </w:rPr>
        <w:t xml:space="preserve">установленных </w:t>
      </w:r>
      <w:r>
        <w:rPr>
          <w:spacing w:val="9"/>
          <w:sz w:val="26"/>
        </w:rPr>
        <w:t xml:space="preserve">нестационарных </w:t>
      </w:r>
      <w:r>
        <w:rPr>
          <w:sz w:val="26"/>
        </w:rPr>
        <w:t xml:space="preserve">объектов </w:t>
      </w:r>
      <w:r>
        <w:rPr>
          <w:spacing w:val="9"/>
          <w:sz w:val="26"/>
        </w:rPr>
        <w:t xml:space="preserve">(металлических </w:t>
      </w:r>
      <w:r>
        <w:rPr>
          <w:sz w:val="26"/>
        </w:rPr>
        <w:t xml:space="preserve">гаражей), согласно приложению к </w:t>
      </w:r>
      <w:r>
        <w:rPr>
          <w:spacing w:val="9"/>
          <w:sz w:val="26"/>
        </w:rPr>
        <w:t xml:space="preserve">настоящему </w:t>
      </w:r>
      <w:r>
        <w:rPr>
          <w:sz w:val="26"/>
        </w:rPr>
        <w:t xml:space="preserve">постановлению, </w:t>
      </w:r>
      <w:r>
        <w:rPr>
          <w:spacing w:val="11"/>
          <w:sz w:val="26"/>
        </w:rPr>
        <w:t xml:space="preserve">расположенных </w:t>
      </w:r>
      <w:r>
        <w:rPr>
          <w:sz w:val="26"/>
        </w:rPr>
        <w:t>на земельном участке</w:t>
      </w:r>
      <w:r>
        <w:rPr>
          <w:spacing w:val="40"/>
          <w:sz w:val="26"/>
        </w:rPr>
        <w:t xml:space="preserve">  </w:t>
      </w:r>
      <w:r>
        <w:rPr>
          <w:sz w:val="26"/>
        </w:rPr>
        <w:t>с</w:t>
      </w:r>
      <w:r>
        <w:rPr>
          <w:spacing w:val="40"/>
          <w:sz w:val="26"/>
        </w:rPr>
        <w:t xml:space="preserve">  </w:t>
      </w:r>
      <w:r>
        <w:rPr>
          <w:spacing w:val="9"/>
          <w:sz w:val="26"/>
        </w:rPr>
        <w:t>кадастровым</w:t>
      </w:r>
      <w:r>
        <w:rPr>
          <w:spacing w:val="40"/>
          <w:sz w:val="26"/>
        </w:rPr>
        <w:t xml:space="preserve">  </w:t>
      </w:r>
      <w:r>
        <w:rPr>
          <w:sz w:val="26"/>
        </w:rPr>
        <w:t>номером</w:t>
      </w:r>
      <w:r>
        <w:rPr>
          <w:spacing w:val="40"/>
          <w:sz w:val="26"/>
        </w:rPr>
        <w:t xml:space="preserve">  </w:t>
      </w:r>
      <w:r>
        <w:rPr>
          <w:sz w:val="26"/>
        </w:rPr>
        <w:t>57:25:0030523:84</w:t>
      </w:r>
      <w:r>
        <w:rPr>
          <w:spacing w:val="75"/>
          <w:sz w:val="26"/>
        </w:rPr>
        <w:t xml:space="preserve">  </w:t>
      </w:r>
      <w:r>
        <w:rPr>
          <w:sz w:val="26"/>
        </w:rPr>
        <w:t>по</w:t>
      </w:r>
      <w:r>
        <w:rPr>
          <w:spacing w:val="40"/>
          <w:sz w:val="26"/>
        </w:rPr>
        <w:t xml:space="preserve">  </w:t>
      </w:r>
      <w:r>
        <w:rPr>
          <w:sz w:val="26"/>
        </w:rPr>
        <w:t>адресу</w:t>
      </w:r>
      <w:r>
        <w:rPr>
          <w:spacing w:val="40"/>
          <w:sz w:val="26"/>
        </w:rPr>
        <w:t xml:space="preserve">  </w:t>
      </w:r>
      <w:r>
        <w:rPr>
          <w:sz w:val="26"/>
        </w:rPr>
        <w:t>г.</w:t>
      </w:r>
      <w:r>
        <w:rPr>
          <w:spacing w:val="40"/>
          <w:sz w:val="26"/>
        </w:rPr>
        <w:t xml:space="preserve">  </w:t>
      </w:r>
      <w:r>
        <w:rPr>
          <w:sz w:val="26"/>
        </w:rPr>
        <w:t xml:space="preserve">Орёл, пер. Товарный, в районе </w:t>
      </w:r>
      <w:r>
        <w:rPr>
          <w:spacing w:val="10"/>
          <w:sz w:val="26"/>
        </w:rPr>
        <w:t xml:space="preserve">дома </w:t>
      </w:r>
      <w:r>
        <w:rPr>
          <w:sz w:val="26"/>
        </w:rPr>
        <w:t xml:space="preserve">№ 4, а также </w:t>
      </w:r>
      <w:r>
        <w:rPr>
          <w:spacing w:val="9"/>
          <w:sz w:val="26"/>
        </w:rPr>
        <w:t xml:space="preserve">находящегося </w:t>
      </w:r>
      <w:r>
        <w:rPr>
          <w:sz w:val="26"/>
        </w:rPr>
        <w:t xml:space="preserve">в них </w:t>
      </w:r>
      <w:r>
        <w:rPr>
          <w:spacing w:val="9"/>
          <w:sz w:val="26"/>
        </w:rPr>
        <w:t xml:space="preserve">имущества </w:t>
      </w:r>
      <w:r>
        <w:rPr>
          <w:sz w:val="26"/>
        </w:rPr>
        <w:t>(в случае</w:t>
      </w:r>
      <w:r>
        <w:rPr>
          <w:spacing w:val="80"/>
          <w:sz w:val="26"/>
        </w:rPr>
        <w:t xml:space="preserve"> </w:t>
      </w:r>
      <w:r>
        <w:rPr>
          <w:sz w:val="26"/>
        </w:rPr>
        <w:t>наличия),</w:t>
      </w:r>
      <w:r>
        <w:rPr>
          <w:spacing w:val="80"/>
          <w:sz w:val="26"/>
        </w:rPr>
        <w:t xml:space="preserve"> </w:t>
      </w:r>
      <w:r>
        <w:rPr>
          <w:sz w:val="26"/>
        </w:rPr>
        <w:t>в</w:t>
      </w:r>
      <w:r>
        <w:rPr>
          <w:spacing w:val="80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80"/>
          <w:sz w:val="26"/>
        </w:rPr>
        <w:t xml:space="preserve"> </w:t>
      </w:r>
      <w:r>
        <w:rPr>
          <w:sz w:val="26"/>
        </w:rPr>
        <w:t>с</w:t>
      </w:r>
      <w:r>
        <w:rPr>
          <w:spacing w:val="40"/>
          <w:sz w:val="26"/>
        </w:rPr>
        <w:t xml:space="preserve"> </w:t>
      </w:r>
      <w:r>
        <w:rPr>
          <w:spacing w:val="9"/>
          <w:sz w:val="26"/>
        </w:rPr>
        <w:t>действующим</w:t>
      </w:r>
      <w:r>
        <w:rPr>
          <w:spacing w:val="80"/>
          <w:sz w:val="26"/>
        </w:rPr>
        <w:t xml:space="preserve"> </w:t>
      </w:r>
      <w:r>
        <w:rPr>
          <w:sz w:val="26"/>
        </w:rPr>
        <w:t>законодательством;</w:t>
      </w:r>
      <w:proofErr w:type="gramEnd"/>
    </w:p>
    <w:p w:rsidR="00C525C9" w:rsidRDefault="00C525C9" w:rsidP="00C525C9">
      <w:pPr>
        <w:pStyle w:val="a7"/>
        <w:numPr>
          <w:ilvl w:val="1"/>
          <w:numId w:val="1"/>
        </w:numPr>
        <w:tabs>
          <w:tab w:val="left" w:pos="1346"/>
        </w:tabs>
        <w:spacing w:line="259" w:lineRule="auto"/>
        <w:ind w:left="22" w:right="800" w:firstLine="730"/>
        <w:jc w:val="both"/>
        <w:rPr>
          <w:sz w:val="26"/>
        </w:rPr>
      </w:pPr>
      <w:r>
        <w:rPr>
          <w:spacing w:val="10"/>
          <w:sz w:val="26"/>
        </w:rPr>
        <w:t>Информацию</w:t>
      </w:r>
      <w:r>
        <w:rPr>
          <w:spacing w:val="40"/>
          <w:sz w:val="26"/>
        </w:rPr>
        <w:t xml:space="preserve"> </w:t>
      </w:r>
      <w:r>
        <w:rPr>
          <w:sz w:val="26"/>
        </w:rPr>
        <w:t>о</w:t>
      </w:r>
      <w:r>
        <w:rPr>
          <w:spacing w:val="40"/>
          <w:sz w:val="26"/>
        </w:rPr>
        <w:t xml:space="preserve"> </w:t>
      </w:r>
      <w:r>
        <w:rPr>
          <w:sz w:val="26"/>
        </w:rPr>
        <w:t>дате</w:t>
      </w:r>
      <w:r>
        <w:rPr>
          <w:spacing w:val="40"/>
          <w:sz w:val="26"/>
        </w:rPr>
        <w:t xml:space="preserve"> </w:t>
      </w:r>
      <w:r>
        <w:rPr>
          <w:sz w:val="26"/>
        </w:rPr>
        <w:t>и</w:t>
      </w:r>
      <w:r>
        <w:rPr>
          <w:spacing w:val="40"/>
          <w:sz w:val="26"/>
        </w:rPr>
        <w:t xml:space="preserve"> </w:t>
      </w:r>
      <w:r>
        <w:rPr>
          <w:sz w:val="26"/>
        </w:rPr>
        <w:t>времени</w:t>
      </w:r>
      <w:r>
        <w:rPr>
          <w:spacing w:val="40"/>
          <w:sz w:val="26"/>
        </w:rPr>
        <w:t xml:space="preserve"> </w:t>
      </w:r>
      <w:r>
        <w:rPr>
          <w:spacing w:val="10"/>
          <w:sz w:val="26"/>
        </w:rPr>
        <w:t>начала</w:t>
      </w:r>
      <w:r>
        <w:rPr>
          <w:spacing w:val="40"/>
          <w:sz w:val="26"/>
        </w:rPr>
        <w:t xml:space="preserve"> </w:t>
      </w:r>
      <w:r>
        <w:rPr>
          <w:sz w:val="26"/>
        </w:rPr>
        <w:t>работ,</w:t>
      </w:r>
      <w:r>
        <w:rPr>
          <w:spacing w:val="40"/>
          <w:sz w:val="26"/>
        </w:rPr>
        <w:t xml:space="preserve"> </w:t>
      </w:r>
      <w:r>
        <w:rPr>
          <w:sz w:val="26"/>
        </w:rPr>
        <w:t>указанных</w:t>
      </w:r>
      <w:r>
        <w:rPr>
          <w:spacing w:val="40"/>
          <w:sz w:val="26"/>
        </w:rPr>
        <w:t xml:space="preserve"> </w:t>
      </w:r>
      <w:r>
        <w:rPr>
          <w:sz w:val="26"/>
        </w:rPr>
        <w:t>в подпункте</w:t>
      </w:r>
      <w:r>
        <w:rPr>
          <w:spacing w:val="80"/>
          <w:sz w:val="26"/>
        </w:rPr>
        <w:t xml:space="preserve">  </w:t>
      </w:r>
      <w:r>
        <w:rPr>
          <w:sz w:val="26"/>
        </w:rPr>
        <w:t>1.1</w:t>
      </w:r>
      <w:r>
        <w:rPr>
          <w:spacing w:val="79"/>
          <w:sz w:val="26"/>
        </w:rPr>
        <w:t xml:space="preserve">  </w:t>
      </w:r>
      <w:r>
        <w:rPr>
          <w:sz w:val="26"/>
        </w:rPr>
        <w:t>настоящего</w:t>
      </w:r>
      <w:r>
        <w:rPr>
          <w:spacing w:val="76"/>
          <w:sz w:val="26"/>
        </w:rPr>
        <w:t xml:space="preserve">  </w:t>
      </w:r>
      <w:r>
        <w:rPr>
          <w:sz w:val="26"/>
        </w:rPr>
        <w:t>постановления,</w:t>
      </w:r>
      <w:r>
        <w:rPr>
          <w:spacing w:val="76"/>
          <w:sz w:val="26"/>
        </w:rPr>
        <w:t xml:space="preserve">  </w:t>
      </w:r>
      <w:r>
        <w:rPr>
          <w:sz w:val="26"/>
        </w:rPr>
        <w:t>довести</w:t>
      </w:r>
      <w:r>
        <w:rPr>
          <w:spacing w:val="78"/>
          <w:sz w:val="26"/>
        </w:rPr>
        <w:t xml:space="preserve">  </w:t>
      </w:r>
      <w:proofErr w:type="gramStart"/>
      <w:r>
        <w:rPr>
          <w:sz w:val="26"/>
        </w:rPr>
        <w:t>до</w:t>
      </w:r>
      <w:proofErr w:type="gramEnd"/>
      <w:r>
        <w:rPr>
          <w:spacing w:val="69"/>
          <w:sz w:val="26"/>
        </w:rPr>
        <w:t xml:space="preserve">  </w:t>
      </w:r>
      <w:r>
        <w:rPr>
          <w:sz w:val="26"/>
        </w:rPr>
        <w:t>территориального</w:t>
      </w:r>
    </w:p>
    <w:p w:rsidR="00C525C9" w:rsidRDefault="00C525C9" w:rsidP="00C525C9">
      <w:pPr>
        <w:pStyle w:val="a7"/>
        <w:spacing w:line="259" w:lineRule="auto"/>
        <w:rPr>
          <w:sz w:val="26"/>
        </w:rPr>
        <w:sectPr w:rsidR="00C525C9" w:rsidSect="00C525C9">
          <w:pgSz w:w="12060" w:h="16840"/>
          <w:pgMar w:top="1135" w:right="141" w:bottom="280" w:left="1700" w:header="720" w:footer="720" w:gutter="0"/>
          <w:cols w:space="720"/>
        </w:sectPr>
      </w:pPr>
    </w:p>
    <w:p w:rsidR="00C525C9" w:rsidRDefault="00C525C9" w:rsidP="00C525C9">
      <w:pPr>
        <w:pStyle w:val="a3"/>
        <w:spacing w:before="71" w:line="259" w:lineRule="auto"/>
        <w:ind w:left="85" w:right="149" w:hanging="4"/>
        <w:jc w:val="both"/>
      </w:pPr>
      <w:r>
        <w:lastRenderedPageBreak/>
        <w:t>управления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rPr>
          <w:spacing w:val="10"/>
        </w:rPr>
        <w:t>Железнодорожному</w:t>
      </w:r>
      <w:r>
        <w:rPr>
          <w:spacing w:val="80"/>
        </w:rPr>
        <w:t xml:space="preserve"> </w:t>
      </w:r>
      <w:r>
        <w:rPr>
          <w:spacing w:val="9"/>
        </w:rPr>
        <w:t>району</w:t>
      </w:r>
      <w:r>
        <w:rPr>
          <w:spacing w:val="80"/>
        </w:rPr>
        <w:t xml:space="preserve"> </w:t>
      </w:r>
      <w:r>
        <w:rPr>
          <w:spacing w:val="10"/>
        </w:rPr>
        <w:t>администрации</w:t>
      </w:r>
      <w:r>
        <w:rPr>
          <w:spacing w:val="80"/>
        </w:rPr>
        <w:t xml:space="preserve"> </w:t>
      </w:r>
      <w:r>
        <w:t>города</w:t>
      </w:r>
      <w:r>
        <w:rPr>
          <w:spacing w:val="80"/>
        </w:rPr>
        <w:t xml:space="preserve"> </w:t>
      </w:r>
      <w:r>
        <w:t>Орла (М.В.</w:t>
      </w:r>
      <w:r>
        <w:rPr>
          <w:spacing w:val="40"/>
        </w:rPr>
        <w:t xml:space="preserve"> </w:t>
      </w:r>
      <w:proofErr w:type="spellStart"/>
      <w:r>
        <w:t>Барбашов</w:t>
      </w:r>
      <w:proofErr w:type="spellEnd"/>
      <w:r>
        <w:t>)</w:t>
      </w:r>
      <w:r>
        <w:rPr>
          <w:spacing w:val="78"/>
        </w:rPr>
        <w:t xml:space="preserve"> </w:t>
      </w:r>
      <w:r>
        <w:t>не</w:t>
      </w:r>
      <w:r>
        <w:rPr>
          <w:spacing w:val="40"/>
        </w:rPr>
        <w:t xml:space="preserve"> </w:t>
      </w:r>
      <w:proofErr w:type="gramStart"/>
      <w:r>
        <w:t>позднее</w:t>
      </w:r>
      <w:proofErr w:type="gramEnd"/>
      <w:r>
        <w:rPr>
          <w:spacing w:val="40"/>
        </w:rPr>
        <w:t xml:space="preserve"> </w:t>
      </w:r>
      <w:r>
        <w:t>чем</w:t>
      </w:r>
      <w:r>
        <w:rPr>
          <w:spacing w:val="40"/>
        </w:rPr>
        <w:t xml:space="preserve"> </w:t>
      </w:r>
      <w:r>
        <w:t>за</w:t>
      </w:r>
      <w:r>
        <w:rPr>
          <w:spacing w:val="80"/>
        </w:rPr>
        <w:t xml:space="preserve"> </w:t>
      </w:r>
      <w:r>
        <w:t>10</w:t>
      </w:r>
      <w:r>
        <w:rPr>
          <w:spacing w:val="40"/>
        </w:rPr>
        <w:t xml:space="preserve"> </w:t>
      </w:r>
      <w:r>
        <w:t>дней</w:t>
      </w:r>
      <w:r>
        <w:rPr>
          <w:spacing w:val="40"/>
        </w:rPr>
        <w:t xml:space="preserve"> </w:t>
      </w:r>
      <w:r>
        <w:t>до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осуществления;</w:t>
      </w:r>
    </w:p>
    <w:p w:rsidR="00C525C9" w:rsidRPr="00C525C9" w:rsidRDefault="00C525C9" w:rsidP="00C525C9">
      <w:pPr>
        <w:pStyle w:val="a7"/>
        <w:numPr>
          <w:ilvl w:val="1"/>
          <w:numId w:val="1"/>
        </w:numPr>
        <w:tabs>
          <w:tab w:val="left" w:pos="1283"/>
        </w:tabs>
        <w:spacing w:line="256" w:lineRule="auto"/>
        <w:ind w:right="150" w:firstLine="833"/>
        <w:jc w:val="both"/>
        <w:rPr>
          <w:sz w:val="26"/>
        </w:rPr>
      </w:pPr>
      <w:r w:rsidRPr="00C525C9">
        <w:rPr>
          <w:spacing w:val="9"/>
          <w:sz w:val="26"/>
        </w:rPr>
        <w:t xml:space="preserve">Обеспечить временное </w:t>
      </w:r>
      <w:r w:rsidRPr="00C525C9">
        <w:rPr>
          <w:sz w:val="26"/>
        </w:rPr>
        <w:t xml:space="preserve">хранение </w:t>
      </w:r>
      <w:r w:rsidRPr="00C525C9">
        <w:rPr>
          <w:spacing w:val="11"/>
          <w:sz w:val="26"/>
        </w:rPr>
        <w:t xml:space="preserve">демонтированных </w:t>
      </w:r>
      <w:r w:rsidRPr="00C525C9">
        <w:rPr>
          <w:sz w:val="26"/>
        </w:rPr>
        <w:t>(перенесенных) объектов</w:t>
      </w:r>
      <w:r w:rsidRPr="00C525C9">
        <w:rPr>
          <w:spacing w:val="40"/>
          <w:sz w:val="26"/>
        </w:rPr>
        <w:t xml:space="preserve"> </w:t>
      </w:r>
      <w:r w:rsidRPr="00C525C9">
        <w:rPr>
          <w:sz w:val="26"/>
        </w:rPr>
        <w:t>и</w:t>
      </w:r>
      <w:r w:rsidRPr="00C525C9">
        <w:rPr>
          <w:spacing w:val="40"/>
          <w:sz w:val="26"/>
        </w:rPr>
        <w:t xml:space="preserve"> </w:t>
      </w:r>
      <w:r w:rsidRPr="00C525C9">
        <w:rPr>
          <w:spacing w:val="9"/>
          <w:sz w:val="26"/>
        </w:rPr>
        <w:t>находящегося</w:t>
      </w:r>
      <w:r w:rsidRPr="00C525C9">
        <w:rPr>
          <w:spacing w:val="40"/>
          <w:sz w:val="26"/>
        </w:rPr>
        <w:t xml:space="preserve"> </w:t>
      </w:r>
      <w:r w:rsidRPr="00C525C9">
        <w:rPr>
          <w:sz w:val="26"/>
        </w:rPr>
        <w:t>в</w:t>
      </w:r>
      <w:r w:rsidRPr="00C525C9">
        <w:rPr>
          <w:spacing w:val="40"/>
          <w:sz w:val="26"/>
        </w:rPr>
        <w:t xml:space="preserve"> </w:t>
      </w:r>
      <w:r w:rsidRPr="00C525C9">
        <w:rPr>
          <w:sz w:val="26"/>
        </w:rPr>
        <w:t>них</w:t>
      </w:r>
      <w:r w:rsidRPr="00C525C9">
        <w:rPr>
          <w:spacing w:val="33"/>
          <w:sz w:val="26"/>
        </w:rPr>
        <w:t xml:space="preserve"> </w:t>
      </w:r>
      <w:r w:rsidRPr="00C525C9">
        <w:rPr>
          <w:spacing w:val="9"/>
          <w:sz w:val="26"/>
        </w:rPr>
        <w:t>имущества</w:t>
      </w:r>
      <w:r w:rsidRPr="00C525C9">
        <w:rPr>
          <w:spacing w:val="40"/>
          <w:sz w:val="26"/>
        </w:rPr>
        <w:t xml:space="preserve"> </w:t>
      </w:r>
      <w:r w:rsidRPr="00C525C9">
        <w:rPr>
          <w:sz w:val="26"/>
        </w:rPr>
        <w:t>(в</w:t>
      </w:r>
      <w:r w:rsidRPr="00C525C9">
        <w:rPr>
          <w:spacing w:val="40"/>
          <w:sz w:val="26"/>
        </w:rPr>
        <w:t xml:space="preserve"> </w:t>
      </w:r>
      <w:r w:rsidRPr="00C525C9">
        <w:rPr>
          <w:sz w:val="26"/>
        </w:rPr>
        <w:t>случае</w:t>
      </w:r>
      <w:r w:rsidRPr="00C525C9">
        <w:rPr>
          <w:spacing w:val="40"/>
          <w:sz w:val="26"/>
        </w:rPr>
        <w:t xml:space="preserve"> </w:t>
      </w:r>
      <w:r w:rsidRPr="00C525C9">
        <w:rPr>
          <w:spacing w:val="9"/>
          <w:sz w:val="26"/>
        </w:rPr>
        <w:t>наличия)</w:t>
      </w:r>
      <w:r w:rsidRPr="00C525C9">
        <w:rPr>
          <w:spacing w:val="40"/>
          <w:sz w:val="26"/>
        </w:rPr>
        <w:t xml:space="preserve"> </w:t>
      </w:r>
      <w:r w:rsidRPr="00C525C9">
        <w:rPr>
          <w:sz w:val="26"/>
        </w:rPr>
        <w:t>в</w:t>
      </w:r>
      <w:r w:rsidRPr="00C525C9">
        <w:rPr>
          <w:spacing w:val="40"/>
          <w:sz w:val="26"/>
        </w:rPr>
        <w:t xml:space="preserve"> </w:t>
      </w:r>
      <w:r w:rsidRPr="00C525C9">
        <w:rPr>
          <w:sz w:val="26"/>
        </w:rPr>
        <w:t xml:space="preserve">соответствии с </w:t>
      </w:r>
      <w:r w:rsidRPr="00C525C9">
        <w:rPr>
          <w:spacing w:val="9"/>
          <w:sz w:val="26"/>
        </w:rPr>
        <w:t xml:space="preserve">действующим </w:t>
      </w:r>
      <w:r w:rsidRPr="00C525C9">
        <w:rPr>
          <w:sz w:val="26"/>
        </w:rPr>
        <w:t>законодательством;</w:t>
      </w:r>
    </w:p>
    <w:p w:rsidR="00C525C9" w:rsidRDefault="00C525C9" w:rsidP="00C525C9">
      <w:pPr>
        <w:pStyle w:val="a7"/>
        <w:numPr>
          <w:ilvl w:val="1"/>
          <w:numId w:val="1"/>
        </w:numPr>
        <w:tabs>
          <w:tab w:val="left" w:pos="1306"/>
        </w:tabs>
        <w:spacing w:before="2" w:line="259" w:lineRule="auto"/>
        <w:ind w:left="71" w:right="148" w:firstLine="740"/>
        <w:jc w:val="both"/>
        <w:rPr>
          <w:sz w:val="26"/>
        </w:rPr>
      </w:pPr>
      <w:r>
        <w:rPr>
          <w:spacing w:val="11"/>
          <w:sz w:val="26"/>
        </w:rPr>
        <w:t>Выполнить</w:t>
      </w:r>
      <w:r>
        <w:rPr>
          <w:spacing w:val="80"/>
          <w:sz w:val="26"/>
        </w:rPr>
        <w:t xml:space="preserve"> </w:t>
      </w:r>
      <w:r>
        <w:rPr>
          <w:sz w:val="26"/>
        </w:rPr>
        <w:t>благоустройство</w:t>
      </w:r>
      <w:r>
        <w:rPr>
          <w:spacing w:val="80"/>
          <w:sz w:val="26"/>
        </w:rPr>
        <w:t xml:space="preserve"> </w:t>
      </w:r>
      <w:r>
        <w:rPr>
          <w:spacing w:val="9"/>
          <w:sz w:val="26"/>
        </w:rPr>
        <w:t>земельного</w:t>
      </w:r>
      <w:r>
        <w:rPr>
          <w:spacing w:val="80"/>
          <w:sz w:val="26"/>
        </w:rPr>
        <w:t xml:space="preserve"> </w:t>
      </w:r>
      <w:r>
        <w:rPr>
          <w:sz w:val="26"/>
        </w:rPr>
        <w:t>участка,</w:t>
      </w:r>
      <w:r>
        <w:rPr>
          <w:spacing w:val="80"/>
          <w:sz w:val="26"/>
        </w:rPr>
        <w:t xml:space="preserve"> </w:t>
      </w:r>
      <w:r>
        <w:rPr>
          <w:sz w:val="26"/>
        </w:rPr>
        <w:t>освобожденного</w:t>
      </w:r>
      <w:r>
        <w:rPr>
          <w:spacing w:val="40"/>
          <w:sz w:val="26"/>
        </w:rPr>
        <w:t xml:space="preserve"> </w:t>
      </w:r>
      <w:r>
        <w:rPr>
          <w:sz w:val="26"/>
        </w:rPr>
        <w:t>от</w:t>
      </w:r>
      <w:r>
        <w:rPr>
          <w:spacing w:val="40"/>
          <w:sz w:val="26"/>
        </w:rPr>
        <w:t xml:space="preserve"> </w:t>
      </w:r>
      <w:r>
        <w:rPr>
          <w:spacing w:val="9"/>
          <w:sz w:val="26"/>
        </w:rPr>
        <w:t>нестационарных</w:t>
      </w:r>
      <w:r>
        <w:rPr>
          <w:spacing w:val="40"/>
          <w:sz w:val="26"/>
        </w:rPr>
        <w:t xml:space="preserve"> </w:t>
      </w:r>
      <w:r>
        <w:rPr>
          <w:sz w:val="26"/>
        </w:rPr>
        <w:t>объектов,</w:t>
      </w:r>
      <w:r>
        <w:rPr>
          <w:spacing w:val="40"/>
          <w:sz w:val="26"/>
        </w:rPr>
        <w:t xml:space="preserve"> </w:t>
      </w:r>
      <w:r>
        <w:rPr>
          <w:sz w:val="26"/>
        </w:rPr>
        <w:t>включающее:</w:t>
      </w:r>
      <w:r>
        <w:rPr>
          <w:spacing w:val="40"/>
          <w:sz w:val="26"/>
        </w:rPr>
        <w:t xml:space="preserve"> </w:t>
      </w:r>
      <w:r>
        <w:rPr>
          <w:sz w:val="26"/>
        </w:rPr>
        <w:t>очистку</w:t>
      </w:r>
      <w:r>
        <w:rPr>
          <w:spacing w:val="40"/>
          <w:sz w:val="26"/>
        </w:rPr>
        <w:t xml:space="preserve"> </w:t>
      </w:r>
      <w:r>
        <w:rPr>
          <w:sz w:val="26"/>
        </w:rPr>
        <w:t>территории</w:t>
      </w:r>
      <w:r>
        <w:rPr>
          <w:spacing w:val="40"/>
          <w:sz w:val="26"/>
        </w:rPr>
        <w:t xml:space="preserve"> </w:t>
      </w:r>
      <w:r>
        <w:rPr>
          <w:sz w:val="26"/>
        </w:rPr>
        <w:t>от строительного</w:t>
      </w:r>
      <w:r>
        <w:rPr>
          <w:spacing w:val="80"/>
          <w:sz w:val="26"/>
        </w:rPr>
        <w:t xml:space="preserve"> </w:t>
      </w:r>
      <w:r>
        <w:rPr>
          <w:sz w:val="26"/>
        </w:rPr>
        <w:t>и</w:t>
      </w:r>
      <w:r>
        <w:rPr>
          <w:spacing w:val="80"/>
          <w:sz w:val="26"/>
        </w:rPr>
        <w:t xml:space="preserve"> </w:t>
      </w:r>
      <w:r>
        <w:rPr>
          <w:sz w:val="26"/>
        </w:rPr>
        <w:t>бытового</w:t>
      </w:r>
      <w:r>
        <w:rPr>
          <w:spacing w:val="80"/>
          <w:sz w:val="26"/>
        </w:rPr>
        <w:t xml:space="preserve"> </w:t>
      </w:r>
      <w:r>
        <w:rPr>
          <w:sz w:val="26"/>
        </w:rPr>
        <w:t>мусора,</w:t>
      </w:r>
      <w:r>
        <w:rPr>
          <w:spacing w:val="80"/>
          <w:sz w:val="26"/>
        </w:rPr>
        <w:t xml:space="preserve"> </w:t>
      </w:r>
      <w:r>
        <w:rPr>
          <w:spacing w:val="9"/>
          <w:sz w:val="26"/>
        </w:rPr>
        <w:t>планировку</w:t>
      </w:r>
      <w:r>
        <w:rPr>
          <w:spacing w:val="80"/>
          <w:sz w:val="26"/>
        </w:rPr>
        <w:t xml:space="preserve"> </w:t>
      </w:r>
      <w:r>
        <w:rPr>
          <w:sz w:val="26"/>
        </w:rPr>
        <w:t>участка,</w:t>
      </w:r>
      <w:r>
        <w:rPr>
          <w:spacing w:val="80"/>
          <w:sz w:val="26"/>
        </w:rPr>
        <w:t xml:space="preserve"> </w:t>
      </w:r>
      <w:r>
        <w:rPr>
          <w:sz w:val="26"/>
        </w:rPr>
        <w:t>подсыпку плодородного</w:t>
      </w:r>
      <w:r>
        <w:rPr>
          <w:spacing w:val="40"/>
          <w:sz w:val="26"/>
        </w:rPr>
        <w:t xml:space="preserve"> </w:t>
      </w:r>
      <w:r>
        <w:rPr>
          <w:sz w:val="26"/>
        </w:rPr>
        <w:t>слоя</w:t>
      </w:r>
      <w:r>
        <w:rPr>
          <w:spacing w:val="40"/>
          <w:sz w:val="26"/>
        </w:rPr>
        <w:t xml:space="preserve"> </w:t>
      </w:r>
      <w:r>
        <w:rPr>
          <w:sz w:val="26"/>
        </w:rPr>
        <w:t>почвы</w:t>
      </w:r>
      <w:r>
        <w:rPr>
          <w:spacing w:val="40"/>
          <w:sz w:val="26"/>
        </w:rPr>
        <w:t xml:space="preserve"> </w:t>
      </w:r>
      <w:r>
        <w:rPr>
          <w:sz w:val="26"/>
        </w:rPr>
        <w:t>и</w:t>
      </w:r>
      <w:r>
        <w:rPr>
          <w:spacing w:val="40"/>
          <w:sz w:val="26"/>
        </w:rPr>
        <w:t xml:space="preserve"> </w:t>
      </w:r>
      <w:r>
        <w:rPr>
          <w:sz w:val="26"/>
        </w:rPr>
        <w:t>посев</w:t>
      </w:r>
      <w:r>
        <w:rPr>
          <w:spacing w:val="40"/>
          <w:sz w:val="26"/>
        </w:rPr>
        <w:t xml:space="preserve"> </w:t>
      </w:r>
      <w:r>
        <w:rPr>
          <w:spacing w:val="9"/>
          <w:sz w:val="26"/>
        </w:rPr>
        <w:t>многолетних</w:t>
      </w:r>
      <w:r>
        <w:rPr>
          <w:spacing w:val="40"/>
          <w:sz w:val="26"/>
        </w:rPr>
        <w:t xml:space="preserve"> </w:t>
      </w:r>
      <w:r>
        <w:rPr>
          <w:sz w:val="26"/>
        </w:rPr>
        <w:t>трав.</w:t>
      </w:r>
    </w:p>
    <w:p w:rsidR="00C525C9" w:rsidRDefault="00C525C9" w:rsidP="00C525C9">
      <w:pPr>
        <w:pStyle w:val="a7"/>
        <w:numPr>
          <w:ilvl w:val="0"/>
          <w:numId w:val="1"/>
        </w:numPr>
        <w:tabs>
          <w:tab w:val="left" w:pos="1409"/>
        </w:tabs>
        <w:spacing w:before="5" w:line="259" w:lineRule="auto"/>
        <w:ind w:left="77" w:right="138" w:firstLine="710"/>
        <w:jc w:val="both"/>
        <w:rPr>
          <w:sz w:val="26"/>
        </w:rPr>
      </w:pPr>
      <w:r>
        <w:rPr>
          <w:spacing w:val="10"/>
          <w:sz w:val="26"/>
        </w:rPr>
        <w:t>Финансовому</w:t>
      </w:r>
      <w:r>
        <w:rPr>
          <w:spacing w:val="80"/>
          <w:sz w:val="26"/>
        </w:rPr>
        <w:t xml:space="preserve">  </w:t>
      </w:r>
      <w:r>
        <w:rPr>
          <w:spacing w:val="9"/>
          <w:sz w:val="26"/>
        </w:rPr>
        <w:t>управлению</w:t>
      </w:r>
      <w:r>
        <w:rPr>
          <w:spacing w:val="80"/>
          <w:sz w:val="26"/>
        </w:rPr>
        <w:t xml:space="preserve">  </w:t>
      </w:r>
      <w:r>
        <w:rPr>
          <w:spacing w:val="10"/>
          <w:sz w:val="26"/>
        </w:rPr>
        <w:t>администрации</w:t>
      </w:r>
      <w:r>
        <w:rPr>
          <w:spacing w:val="80"/>
          <w:sz w:val="26"/>
        </w:rPr>
        <w:t xml:space="preserve">  </w:t>
      </w:r>
      <w:r>
        <w:rPr>
          <w:sz w:val="26"/>
        </w:rPr>
        <w:t>города</w:t>
      </w:r>
      <w:r>
        <w:rPr>
          <w:spacing w:val="80"/>
          <w:sz w:val="26"/>
        </w:rPr>
        <w:t xml:space="preserve">  </w:t>
      </w:r>
      <w:r>
        <w:rPr>
          <w:sz w:val="26"/>
        </w:rPr>
        <w:t>Орла</w:t>
      </w:r>
      <w:r>
        <w:rPr>
          <w:spacing w:val="80"/>
          <w:sz w:val="26"/>
        </w:rPr>
        <w:t xml:space="preserve"> </w:t>
      </w:r>
      <w:r>
        <w:rPr>
          <w:sz w:val="26"/>
        </w:rPr>
        <w:t xml:space="preserve">(Н.В. </w:t>
      </w:r>
      <w:proofErr w:type="spellStart"/>
      <w:r>
        <w:rPr>
          <w:spacing w:val="10"/>
          <w:sz w:val="26"/>
        </w:rPr>
        <w:t>Зубцова</w:t>
      </w:r>
      <w:proofErr w:type="spellEnd"/>
      <w:r>
        <w:rPr>
          <w:spacing w:val="10"/>
          <w:sz w:val="26"/>
        </w:rPr>
        <w:t xml:space="preserve">) </w:t>
      </w:r>
      <w:r>
        <w:rPr>
          <w:sz w:val="26"/>
        </w:rPr>
        <w:t xml:space="preserve">обеспечить финансирование - </w:t>
      </w:r>
      <w:r>
        <w:rPr>
          <w:spacing w:val="9"/>
          <w:sz w:val="26"/>
        </w:rPr>
        <w:t xml:space="preserve">мероприятий, </w:t>
      </w:r>
      <w:r>
        <w:rPr>
          <w:sz w:val="26"/>
        </w:rPr>
        <w:t xml:space="preserve">указанных, в подпунктах 1.1, 1.2 и 1.4 настоящего </w:t>
      </w:r>
      <w:r>
        <w:rPr>
          <w:spacing w:val="9"/>
          <w:sz w:val="26"/>
        </w:rPr>
        <w:t xml:space="preserve">постановления, </w:t>
      </w:r>
      <w:r>
        <w:rPr>
          <w:sz w:val="26"/>
        </w:rPr>
        <w:t xml:space="preserve">в </w:t>
      </w:r>
      <w:r>
        <w:rPr>
          <w:spacing w:val="10"/>
          <w:sz w:val="26"/>
        </w:rPr>
        <w:t xml:space="preserve">рамках </w:t>
      </w:r>
      <w:r>
        <w:rPr>
          <w:sz w:val="26"/>
        </w:rPr>
        <w:t xml:space="preserve">утвержденного </w:t>
      </w:r>
      <w:r>
        <w:rPr>
          <w:spacing w:val="9"/>
          <w:sz w:val="26"/>
        </w:rPr>
        <w:t xml:space="preserve">бюджета </w:t>
      </w:r>
      <w:r>
        <w:rPr>
          <w:sz w:val="26"/>
        </w:rPr>
        <w:t xml:space="preserve">города </w:t>
      </w:r>
      <w:r>
        <w:rPr>
          <w:spacing w:val="10"/>
          <w:sz w:val="26"/>
        </w:rPr>
        <w:t xml:space="preserve">Орла </w:t>
      </w:r>
      <w:r>
        <w:rPr>
          <w:sz w:val="26"/>
        </w:rPr>
        <w:t>на 2025</w:t>
      </w:r>
      <w:r>
        <w:rPr>
          <w:spacing w:val="40"/>
          <w:sz w:val="26"/>
        </w:rPr>
        <w:t xml:space="preserve"> </w:t>
      </w:r>
      <w:r>
        <w:rPr>
          <w:sz w:val="26"/>
        </w:rPr>
        <w:t>год.</w:t>
      </w:r>
    </w:p>
    <w:p w:rsidR="00C525C9" w:rsidRDefault="00C525C9" w:rsidP="00BA453D">
      <w:pPr>
        <w:pStyle w:val="a3"/>
        <w:numPr>
          <w:ilvl w:val="0"/>
          <w:numId w:val="1"/>
        </w:numPr>
        <w:spacing w:before="7" w:line="259" w:lineRule="auto"/>
        <w:ind w:right="141" w:firstLine="691"/>
        <w:jc w:val="both"/>
      </w:pPr>
      <w:r>
        <w:rPr>
          <w:spacing w:val="10"/>
        </w:rPr>
        <w:t>Управлению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взаимодействию</w:t>
      </w:r>
      <w:r>
        <w:rPr>
          <w:spacing w:val="40"/>
        </w:rPr>
        <w:t xml:space="preserve"> </w:t>
      </w:r>
      <w:r>
        <w:t>со</w:t>
      </w:r>
      <w:r>
        <w:rPr>
          <w:spacing w:val="40"/>
        </w:rPr>
        <w:t xml:space="preserve"> </w:t>
      </w:r>
      <w:r>
        <w:rPr>
          <w:spacing w:val="9"/>
        </w:rPr>
        <w:t>средствами</w:t>
      </w:r>
      <w:r>
        <w:rPr>
          <w:spacing w:val="40"/>
        </w:rPr>
        <w:t xml:space="preserve"> </w:t>
      </w:r>
      <w:r>
        <w:t>массовой информации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rPr>
          <w:spacing w:val="9"/>
        </w:rPr>
        <w:t>аналитической</w:t>
      </w:r>
      <w:r>
        <w:rPr>
          <w:spacing w:val="80"/>
        </w:rPr>
        <w:t xml:space="preserve">  </w:t>
      </w:r>
      <w:r>
        <w:t>работе</w:t>
      </w:r>
      <w:r>
        <w:rPr>
          <w:spacing w:val="80"/>
        </w:rPr>
        <w:t xml:space="preserve">  </w:t>
      </w:r>
      <w:r>
        <w:rPr>
          <w:spacing w:val="10"/>
        </w:rPr>
        <w:t>администрации</w:t>
      </w:r>
      <w:r>
        <w:rPr>
          <w:spacing w:val="80"/>
        </w:rPr>
        <w:t xml:space="preserve">  </w:t>
      </w:r>
      <w:r>
        <w:t>города</w:t>
      </w:r>
      <w:r>
        <w:rPr>
          <w:spacing w:val="80"/>
        </w:rPr>
        <w:t xml:space="preserve">  </w:t>
      </w:r>
      <w:r>
        <w:t>Орла (О.А.</w:t>
      </w:r>
      <w:r>
        <w:rPr>
          <w:spacing w:val="80"/>
        </w:rPr>
        <w:t xml:space="preserve">  </w:t>
      </w:r>
      <w:proofErr w:type="spellStart"/>
      <w:r>
        <w:rPr>
          <w:spacing w:val="10"/>
        </w:rPr>
        <w:t>Храмченкова</w:t>
      </w:r>
      <w:proofErr w:type="spellEnd"/>
      <w:r>
        <w:rPr>
          <w:spacing w:val="10"/>
        </w:rPr>
        <w:t>)</w:t>
      </w:r>
      <w:r>
        <w:rPr>
          <w:spacing w:val="80"/>
        </w:rPr>
        <w:t xml:space="preserve">  </w:t>
      </w:r>
      <w:r>
        <w:t>опубликовать</w:t>
      </w:r>
      <w:r>
        <w:rPr>
          <w:spacing w:val="80"/>
        </w:rPr>
        <w:t xml:space="preserve">  </w:t>
      </w:r>
      <w:r>
        <w:t>настоящее</w:t>
      </w:r>
      <w:r>
        <w:rPr>
          <w:spacing w:val="80"/>
        </w:rPr>
        <w:t xml:space="preserve">  </w:t>
      </w:r>
      <w:r>
        <w:rPr>
          <w:spacing w:val="9"/>
        </w:rPr>
        <w:t>постановление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газете</w:t>
      </w:r>
      <w:r>
        <w:t xml:space="preserve"> </w:t>
      </w:r>
      <w:r>
        <w:t xml:space="preserve">«Орловская городская газета» и </w:t>
      </w:r>
      <w:r>
        <w:rPr>
          <w:spacing w:val="9"/>
        </w:rPr>
        <w:t xml:space="preserve">разместить </w:t>
      </w:r>
      <w:r>
        <w:t xml:space="preserve">на </w:t>
      </w:r>
      <w:r>
        <w:rPr>
          <w:spacing w:val="9"/>
        </w:rPr>
        <w:t xml:space="preserve">официальном </w:t>
      </w:r>
      <w:r>
        <w:t>сайте</w:t>
      </w:r>
      <w:r>
        <w:rPr>
          <w:spacing w:val="80"/>
        </w:rPr>
        <w:t xml:space="preserve"> </w:t>
      </w:r>
      <w:r>
        <w:t>администрации</w:t>
      </w:r>
      <w:r>
        <w:rPr>
          <w:spacing w:val="80"/>
        </w:rPr>
        <w:t xml:space="preserve"> </w:t>
      </w:r>
      <w:r>
        <w:t>города</w:t>
      </w:r>
      <w:r>
        <w:rPr>
          <w:spacing w:val="40"/>
        </w:rPr>
        <w:t xml:space="preserve"> </w:t>
      </w:r>
      <w:r>
        <w:t>Орла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сети</w:t>
      </w:r>
      <w:r>
        <w:rPr>
          <w:spacing w:val="40"/>
        </w:rPr>
        <w:t xml:space="preserve"> </w:t>
      </w:r>
      <w:r>
        <w:t>Интернет.</w:t>
      </w:r>
    </w:p>
    <w:p w:rsidR="00C525C9" w:rsidRPr="00C525C9" w:rsidRDefault="00C525C9" w:rsidP="00C525C9">
      <w:pPr>
        <w:pStyle w:val="a7"/>
        <w:numPr>
          <w:ilvl w:val="0"/>
          <w:numId w:val="1"/>
        </w:numPr>
        <w:tabs>
          <w:tab w:val="left" w:pos="1187"/>
        </w:tabs>
        <w:spacing w:before="2" w:line="261" w:lineRule="auto"/>
        <w:ind w:right="134" w:firstLine="691"/>
        <w:rPr>
          <w:b/>
          <w:i/>
          <w:sz w:val="24"/>
        </w:rPr>
      </w:pPr>
      <w:proofErr w:type="gramStart"/>
      <w:r w:rsidRPr="00C525C9">
        <w:rPr>
          <w:spacing w:val="9"/>
          <w:sz w:val="26"/>
        </w:rPr>
        <w:t xml:space="preserve">Контроль </w:t>
      </w:r>
      <w:r w:rsidRPr="00C525C9">
        <w:rPr>
          <w:sz w:val="26"/>
        </w:rPr>
        <w:t>за</w:t>
      </w:r>
      <w:proofErr w:type="gramEnd"/>
      <w:r w:rsidRPr="00C525C9">
        <w:rPr>
          <w:sz w:val="26"/>
        </w:rPr>
        <w:t xml:space="preserve"> исполнением настоящего </w:t>
      </w:r>
      <w:r w:rsidRPr="00C525C9">
        <w:rPr>
          <w:spacing w:val="10"/>
          <w:sz w:val="26"/>
        </w:rPr>
        <w:t xml:space="preserve">постановления </w:t>
      </w:r>
      <w:r w:rsidRPr="00C525C9">
        <w:rPr>
          <w:sz w:val="26"/>
        </w:rPr>
        <w:t>возложить на заместителя</w:t>
      </w:r>
      <w:r w:rsidRPr="00C525C9">
        <w:rPr>
          <w:spacing w:val="40"/>
          <w:sz w:val="26"/>
        </w:rPr>
        <w:t xml:space="preserve"> </w:t>
      </w:r>
      <w:r w:rsidRPr="00C525C9">
        <w:rPr>
          <w:spacing w:val="11"/>
          <w:sz w:val="26"/>
        </w:rPr>
        <w:t>Мэра</w:t>
      </w:r>
      <w:r w:rsidRPr="00C525C9">
        <w:rPr>
          <w:spacing w:val="40"/>
          <w:sz w:val="26"/>
        </w:rPr>
        <w:t xml:space="preserve"> </w:t>
      </w:r>
      <w:r w:rsidRPr="00C525C9">
        <w:rPr>
          <w:spacing w:val="10"/>
          <w:sz w:val="26"/>
        </w:rPr>
        <w:t>города</w:t>
      </w:r>
      <w:r w:rsidRPr="00C525C9">
        <w:rPr>
          <w:spacing w:val="40"/>
          <w:sz w:val="26"/>
        </w:rPr>
        <w:t xml:space="preserve"> </w:t>
      </w:r>
      <w:r w:rsidRPr="00C525C9">
        <w:rPr>
          <w:sz w:val="26"/>
        </w:rPr>
        <w:t>Орла</w:t>
      </w:r>
      <w:r w:rsidRPr="00C525C9">
        <w:rPr>
          <w:spacing w:val="40"/>
          <w:sz w:val="26"/>
        </w:rPr>
        <w:t xml:space="preserve"> </w:t>
      </w:r>
      <w:r w:rsidRPr="00C525C9">
        <w:rPr>
          <w:sz w:val="26"/>
        </w:rPr>
        <w:t>А.В.</w:t>
      </w:r>
      <w:r w:rsidRPr="00C525C9">
        <w:rPr>
          <w:spacing w:val="40"/>
          <w:sz w:val="26"/>
        </w:rPr>
        <w:t xml:space="preserve"> </w:t>
      </w:r>
      <w:r w:rsidRPr="00C525C9">
        <w:rPr>
          <w:sz w:val="26"/>
        </w:rPr>
        <w:t>Степанова.</w:t>
      </w:r>
    </w:p>
    <w:p w:rsidR="00C525C9" w:rsidRDefault="00C525C9" w:rsidP="00C525C9">
      <w:pPr>
        <w:pStyle w:val="a3"/>
      </w:pPr>
    </w:p>
    <w:p w:rsidR="00C525C9" w:rsidRDefault="00C525C9" w:rsidP="00C525C9">
      <w:pPr>
        <w:pStyle w:val="a3"/>
      </w:pPr>
    </w:p>
    <w:p w:rsidR="00C525C9" w:rsidRDefault="00C525C9" w:rsidP="00C525C9">
      <w:pPr>
        <w:pStyle w:val="a3"/>
        <w:spacing w:before="83"/>
      </w:pPr>
      <w:bookmarkStart w:id="0" w:name="_GoBack"/>
      <w:bookmarkEnd w:id="0"/>
    </w:p>
    <w:p w:rsidR="00C525C9" w:rsidRDefault="00C525C9" w:rsidP="00C525C9">
      <w:pPr>
        <w:pStyle w:val="a3"/>
        <w:tabs>
          <w:tab w:val="left" w:pos="7722"/>
        </w:tabs>
        <w:ind w:left="81"/>
        <w:jc w:val="both"/>
      </w:pPr>
      <w:r>
        <w:rPr>
          <w:position w:val="1"/>
        </w:rPr>
        <w:t>Мэр</w:t>
      </w:r>
      <w:r>
        <w:rPr>
          <w:spacing w:val="55"/>
          <w:position w:val="1"/>
        </w:rPr>
        <w:t xml:space="preserve"> </w:t>
      </w:r>
      <w:r>
        <w:rPr>
          <w:position w:val="1"/>
        </w:rPr>
        <w:t>города</w:t>
      </w:r>
      <w:r>
        <w:rPr>
          <w:spacing w:val="45"/>
          <w:position w:val="1"/>
        </w:rPr>
        <w:t xml:space="preserve"> </w:t>
      </w:r>
      <w:r>
        <w:rPr>
          <w:spacing w:val="5"/>
          <w:position w:val="1"/>
        </w:rPr>
        <w:t>Орла</w:t>
      </w:r>
      <w:r>
        <w:rPr>
          <w:spacing w:val="5"/>
          <w:position w:val="1"/>
        </w:rPr>
        <w:t xml:space="preserve">                                                                                </w:t>
      </w:r>
      <w:r>
        <w:t>Ю.Н.</w:t>
      </w:r>
      <w:r>
        <w:rPr>
          <w:spacing w:val="46"/>
        </w:rPr>
        <w:t xml:space="preserve"> </w:t>
      </w:r>
      <w:proofErr w:type="spellStart"/>
      <w:r>
        <w:rPr>
          <w:spacing w:val="-2"/>
        </w:rPr>
        <w:t>Парахин</w:t>
      </w:r>
      <w:proofErr w:type="spellEnd"/>
    </w:p>
    <w:p w:rsidR="00860472" w:rsidRDefault="00860472"/>
    <w:sectPr w:rsidR="00860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33EF2"/>
    <w:multiLevelType w:val="hybridMultilevel"/>
    <w:tmpl w:val="D14E1D88"/>
    <w:lvl w:ilvl="0" w:tplc="76DC3F0A">
      <w:start w:val="5"/>
      <w:numFmt w:val="decimal"/>
      <w:lvlText w:val="%1."/>
      <w:lvlJc w:val="left"/>
      <w:pPr>
        <w:ind w:left="-928" w:hanging="360"/>
      </w:pPr>
      <w:rPr>
        <w:rFonts w:hint="default"/>
        <w:b w:val="0"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-208" w:hanging="360"/>
      </w:pPr>
    </w:lvl>
    <w:lvl w:ilvl="2" w:tplc="0419001B" w:tentative="1">
      <w:start w:val="1"/>
      <w:numFmt w:val="lowerRoman"/>
      <w:lvlText w:val="%3."/>
      <w:lvlJc w:val="right"/>
      <w:pPr>
        <w:ind w:left="512" w:hanging="180"/>
      </w:pPr>
    </w:lvl>
    <w:lvl w:ilvl="3" w:tplc="0419000F" w:tentative="1">
      <w:start w:val="1"/>
      <w:numFmt w:val="decimal"/>
      <w:lvlText w:val="%4."/>
      <w:lvlJc w:val="left"/>
      <w:pPr>
        <w:ind w:left="1232" w:hanging="360"/>
      </w:pPr>
    </w:lvl>
    <w:lvl w:ilvl="4" w:tplc="04190019" w:tentative="1">
      <w:start w:val="1"/>
      <w:numFmt w:val="lowerLetter"/>
      <w:lvlText w:val="%5."/>
      <w:lvlJc w:val="left"/>
      <w:pPr>
        <w:ind w:left="1952" w:hanging="360"/>
      </w:pPr>
    </w:lvl>
    <w:lvl w:ilvl="5" w:tplc="0419001B" w:tentative="1">
      <w:start w:val="1"/>
      <w:numFmt w:val="lowerRoman"/>
      <w:lvlText w:val="%6."/>
      <w:lvlJc w:val="right"/>
      <w:pPr>
        <w:ind w:left="2672" w:hanging="180"/>
      </w:pPr>
    </w:lvl>
    <w:lvl w:ilvl="6" w:tplc="0419000F" w:tentative="1">
      <w:start w:val="1"/>
      <w:numFmt w:val="decimal"/>
      <w:lvlText w:val="%7."/>
      <w:lvlJc w:val="left"/>
      <w:pPr>
        <w:ind w:left="3392" w:hanging="360"/>
      </w:pPr>
    </w:lvl>
    <w:lvl w:ilvl="7" w:tplc="04190019" w:tentative="1">
      <w:start w:val="1"/>
      <w:numFmt w:val="lowerLetter"/>
      <w:lvlText w:val="%8."/>
      <w:lvlJc w:val="left"/>
      <w:pPr>
        <w:ind w:left="4112" w:hanging="360"/>
      </w:pPr>
    </w:lvl>
    <w:lvl w:ilvl="8" w:tplc="0419001B" w:tentative="1">
      <w:start w:val="1"/>
      <w:numFmt w:val="lowerRoman"/>
      <w:lvlText w:val="%9."/>
      <w:lvlJc w:val="right"/>
      <w:pPr>
        <w:ind w:left="4832" w:hanging="180"/>
      </w:pPr>
    </w:lvl>
  </w:abstractNum>
  <w:abstractNum w:abstractNumId="1">
    <w:nsid w:val="33EB064A"/>
    <w:multiLevelType w:val="multilevel"/>
    <w:tmpl w:val="277E72EC"/>
    <w:lvl w:ilvl="0">
      <w:start w:val="1"/>
      <w:numFmt w:val="decimal"/>
      <w:lvlText w:val="%1."/>
      <w:lvlJc w:val="left"/>
      <w:pPr>
        <w:ind w:left="18" w:hanging="1306"/>
        <w:jc w:val="left"/>
      </w:pPr>
      <w:rPr>
        <w:rFonts w:hint="default"/>
        <w:b w:val="0"/>
        <w:i w:val="0"/>
        <w:spacing w:val="-21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" w:hanging="7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058" w:hanging="73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7" w:hanging="7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96" w:hanging="7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6" w:hanging="7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5" w:hanging="7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4" w:hanging="7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3" w:hanging="731"/>
      </w:pPr>
      <w:rPr>
        <w:rFonts w:hint="default"/>
        <w:lang w:val="ru-RU" w:eastAsia="en-US" w:bidi="ar-SA"/>
      </w:rPr>
    </w:lvl>
  </w:abstractNum>
  <w:abstractNum w:abstractNumId="2">
    <w:nsid w:val="63F160B7"/>
    <w:multiLevelType w:val="multilevel"/>
    <w:tmpl w:val="831A25A0"/>
    <w:lvl w:ilvl="0">
      <w:start w:val="1"/>
      <w:numFmt w:val="decimal"/>
      <w:lvlText w:val="%1."/>
      <w:lvlJc w:val="left"/>
      <w:pPr>
        <w:ind w:left="18" w:hanging="1306"/>
        <w:jc w:val="left"/>
      </w:pPr>
      <w:rPr>
        <w:rFonts w:hint="default"/>
        <w:spacing w:val="-21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" w:hanging="7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058" w:hanging="73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7" w:hanging="7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96" w:hanging="7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6" w:hanging="7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5" w:hanging="7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4" w:hanging="7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3" w:hanging="73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723"/>
    <w:rsid w:val="00860472"/>
    <w:rsid w:val="00BA453D"/>
    <w:rsid w:val="00C525C9"/>
    <w:rsid w:val="00EA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525C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525C9"/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C525C9"/>
    <w:rPr>
      <w:rFonts w:ascii="Times New Roman" w:eastAsia="Times New Roman" w:hAnsi="Times New Roman" w:cs="Times New Roman"/>
      <w:sz w:val="26"/>
      <w:szCs w:val="26"/>
    </w:rPr>
  </w:style>
  <w:style w:type="paragraph" w:styleId="a5">
    <w:name w:val="Title"/>
    <w:basedOn w:val="a"/>
    <w:link w:val="a6"/>
    <w:uiPriority w:val="1"/>
    <w:qFormat/>
    <w:rsid w:val="00C525C9"/>
    <w:pPr>
      <w:spacing w:line="458" w:lineRule="exact"/>
      <w:ind w:right="831"/>
      <w:jc w:val="center"/>
    </w:pPr>
    <w:rPr>
      <w:sz w:val="40"/>
      <w:szCs w:val="40"/>
    </w:rPr>
  </w:style>
  <w:style w:type="character" w:customStyle="1" w:styleId="a6">
    <w:name w:val="Название Знак"/>
    <w:basedOn w:val="a0"/>
    <w:link w:val="a5"/>
    <w:uiPriority w:val="1"/>
    <w:rsid w:val="00C525C9"/>
    <w:rPr>
      <w:rFonts w:ascii="Times New Roman" w:eastAsia="Times New Roman" w:hAnsi="Times New Roman" w:cs="Times New Roman"/>
      <w:sz w:val="40"/>
      <w:szCs w:val="40"/>
    </w:rPr>
  </w:style>
  <w:style w:type="paragraph" w:styleId="a7">
    <w:name w:val="List Paragraph"/>
    <w:basedOn w:val="a"/>
    <w:uiPriority w:val="1"/>
    <w:qFormat/>
    <w:rsid w:val="00C525C9"/>
    <w:pPr>
      <w:ind w:left="18" w:hanging="162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525C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525C9"/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C525C9"/>
    <w:rPr>
      <w:rFonts w:ascii="Times New Roman" w:eastAsia="Times New Roman" w:hAnsi="Times New Roman" w:cs="Times New Roman"/>
      <w:sz w:val="26"/>
      <w:szCs w:val="26"/>
    </w:rPr>
  </w:style>
  <w:style w:type="paragraph" w:styleId="a5">
    <w:name w:val="Title"/>
    <w:basedOn w:val="a"/>
    <w:link w:val="a6"/>
    <w:uiPriority w:val="1"/>
    <w:qFormat/>
    <w:rsid w:val="00C525C9"/>
    <w:pPr>
      <w:spacing w:line="458" w:lineRule="exact"/>
      <w:ind w:right="831"/>
      <w:jc w:val="center"/>
    </w:pPr>
    <w:rPr>
      <w:sz w:val="40"/>
      <w:szCs w:val="40"/>
    </w:rPr>
  </w:style>
  <w:style w:type="character" w:customStyle="1" w:styleId="a6">
    <w:name w:val="Название Знак"/>
    <w:basedOn w:val="a0"/>
    <w:link w:val="a5"/>
    <w:uiPriority w:val="1"/>
    <w:rsid w:val="00C525C9"/>
    <w:rPr>
      <w:rFonts w:ascii="Times New Roman" w:eastAsia="Times New Roman" w:hAnsi="Times New Roman" w:cs="Times New Roman"/>
      <w:sz w:val="40"/>
      <w:szCs w:val="40"/>
    </w:rPr>
  </w:style>
  <w:style w:type="paragraph" w:styleId="a7">
    <w:name w:val="List Paragraph"/>
    <w:basedOn w:val="a"/>
    <w:uiPriority w:val="1"/>
    <w:qFormat/>
    <w:rsid w:val="00C525C9"/>
    <w:pPr>
      <w:ind w:left="18" w:hanging="162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490</Words>
  <Characters>2797</Characters>
  <Application>Microsoft Office Word</Application>
  <DocSecurity>0</DocSecurity>
  <Lines>23</Lines>
  <Paragraphs>6</Paragraphs>
  <ScaleCrop>false</ScaleCrop>
  <Company/>
  <LinksUpToDate>false</LinksUpToDate>
  <CharactersWithSpaces>3281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Глаголева Наталия Николаевна</dc:creator>
  <cp:keywords/>
  <dc:description/>
  <cp:lastModifiedBy>Глаголева Наталия Николаевна</cp:lastModifiedBy>
  <cp:revision>3</cp:revision>
  <dcterms:created xsi:type="dcterms:W3CDTF">2025-07-08T13:30:00Z</dcterms:created>
  <dcterms:modified xsi:type="dcterms:W3CDTF">2025-07-08T13:37:00Z</dcterms:modified>
</cp:coreProperties>
</file>