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7A" w:rsidRPr="00B7706F" w:rsidRDefault="00A0357A">
      <w:pPr>
        <w:jc w:val="center"/>
        <w:rPr>
          <w:sz w:val="28"/>
          <w:szCs w:val="28"/>
        </w:rPr>
      </w:pPr>
    </w:p>
    <w:p w:rsidR="00A0357A" w:rsidRPr="00B7706F" w:rsidRDefault="00A0357A">
      <w:pPr>
        <w:spacing w:after="299" w:line="1" w:lineRule="exact"/>
        <w:rPr>
          <w:sz w:val="28"/>
          <w:szCs w:val="28"/>
        </w:rPr>
      </w:pPr>
    </w:p>
    <w:p w:rsidR="00B92D94" w:rsidRPr="00B7706F" w:rsidRDefault="00B7706F" w:rsidP="00B92D94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7706F">
        <w:rPr>
          <w:sz w:val="28"/>
          <w:szCs w:val="28"/>
        </w:rPr>
        <w:t>РОССИЙСКАЯ ФЕДЕРАЦИЯ</w:t>
      </w:r>
      <w:r w:rsidRPr="00B7706F">
        <w:rPr>
          <w:sz w:val="28"/>
          <w:szCs w:val="28"/>
        </w:rPr>
        <w:br/>
        <w:t>ОРЛОВСКАЯ ОБЛАСТЬ</w:t>
      </w:r>
      <w:r w:rsidRPr="00B7706F">
        <w:rPr>
          <w:sz w:val="28"/>
          <w:szCs w:val="28"/>
        </w:rPr>
        <w:br/>
        <w:t>МУНИЦИПАЛЬНОЕ ОБРАЗОВАНИЕ «ГОРОД ОРЁЛ»</w:t>
      </w:r>
    </w:p>
    <w:p w:rsidR="00A0357A" w:rsidRPr="00B7706F" w:rsidRDefault="00B7706F" w:rsidP="00B92D94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7706F">
        <w:rPr>
          <w:sz w:val="28"/>
          <w:szCs w:val="28"/>
        </w:rPr>
        <w:t xml:space="preserve">Администрация города </w:t>
      </w:r>
      <w:bookmarkStart w:id="0" w:name="_GoBack"/>
      <w:bookmarkEnd w:id="0"/>
      <w:r w:rsidRPr="00B7706F">
        <w:rPr>
          <w:sz w:val="28"/>
          <w:szCs w:val="28"/>
        </w:rPr>
        <w:t>Орла</w:t>
      </w:r>
    </w:p>
    <w:p w:rsidR="00B92D94" w:rsidRPr="00B7706F" w:rsidRDefault="00B92D94" w:rsidP="00B92D94">
      <w:pPr>
        <w:pStyle w:val="22"/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A0357A" w:rsidRPr="00B7706F" w:rsidRDefault="00B7706F" w:rsidP="00B92D94">
      <w:pPr>
        <w:pStyle w:val="22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B7706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92D94" w:rsidRPr="00B7706F" w:rsidRDefault="00B92D94" w:rsidP="00B92D94">
      <w:pPr>
        <w:pStyle w:val="22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06F">
        <w:rPr>
          <w:rFonts w:ascii="Times New Roman" w:hAnsi="Times New Roman" w:cs="Times New Roman"/>
          <w:b w:val="0"/>
          <w:sz w:val="28"/>
          <w:szCs w:val="28"/>
        </w:rPr>
        <w:t xml:space="preserve">06 июля 2023 </w:t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</w:r>
      <w:r w:rsidRPr="00B7706F">
        <w:rPr>
          <w:rFonts w:ascii="Times New Roman" w:hAnsi="Times New Roman" w:cs="Times New Roman"/>
          <w:b w:val="0"/>
          <w:sz w:val="28"/>
          <w:szCs w:val="28"/>
        </w:rPr>
        <w:tab/>
        <w:t>№ 3370</w:t>
      </w:r>
    </w:p>
    <w:p w:rsidR="00A0357A" w:rsidRPr="00B7706F" w:rsidRDefault="00B7706F">
      <w:pPr>
        <w:pStyle w:val="1"/>
        <w:spacing w:after="480" w:line="240" w:lineRule="auto"/>
        <w:ind w:firstLine="0"/>
        <w:jc w:val="center"/>
        <w:rPr>
          <w:sz w:val="28"/>
          <w:szCs w:val="28"/>
        </w:rPr>
      </w:pPr>
      <w:r w:rsidRPr="00B7706F">
        <w:rPr>
          <w:sz w:val="28"/>
          <w:szCs w:val="28"/>
        </w:rPr>
        <w:t>Орёл</w:t>
      </w:r>
    </w:p>
    <w:p w:rsidR="00A0357A" w:rsidRPr="00B7706F" w:rsidRDefault="00B7706F">
      <w:pPr>
        <w:pStyle w:val="1"/>
        <w:ind w:firstLine="0"/>
        <w:jc w:val="center"/>
        <w:rPr>
          <w:sz w:val="28"/>
          <w:szCs w:val="28"/>
        </w:rPr>
      </w:pPr>
      <w:r w:rsidRPr="00B7706F">
        <w:rPr>
          <w:sz w:val="28"/>
          <w:szCs w:val="28"/>
        </w:rPr>
        <w:t xml:space="preserve">О внесении изменений в </w:t>
      </w:r>
      <w:r w:rsidRPr="00B7706F">
        <w:rPr>
          <w:sz w:val="28"/>
          <w:szCs w:val="28"/>
        </w:rPr>
        <w:t>постановление администрации города Орла</w:t>
      </w:r>
    </w:p>
    <w:p w:rsidR="00A0357A" w:rsidRPr="00B7706F" w:rsidRDefault="00B7706F">
      <w:pPr>
        <w:pStyle w:val="1"/>
        <w:ind w:firstLine="0"/>
        <w:jc w:val="center"/>
        <w:rPr>
          <w:sz w:val="28"/>
          <w:szCs w:val="28"/>
        </w:rPr>
      </w:pPr>
      <w:r w:rsidRPr="00B7706F">
        <w:rPr>
          <w:sz w:val="28"/>
          <w:szCs w:val="28"/>
        </w:rPr>
        <w:t>от 13.11.2017 №5035 «Об утверждении Административного регламента</w:t>
      </w:r>
      <w:r w:rsidRPr="00B7706F">
        <w:rPr>
          <w:sz w:val="28"/>
          <w:szCs w:val="28"/>
        </w:rPr>
        <w:br/>
        <w:t>предоставления муниципальной услуги по выдаче разрешений (согласований) на</w:t>
      </w:r>
      <w:r w:rsidRPr="00B7706F">
        <w:rPr>
          <w:sz w:val="28"/>
          <w:szCs w:val="28"/>
        </w:rPr>
        <w:br/>
        <w:t>перевозку опасных, тяжеловесных и(или) крупногабаритных грузов</w:t>
      </w:r>
      <w:r w:rsidRPr="00B7706F">
        <w:rPr>
          <w:sz w:val="28"/>
          <w:szCs w:val="28"/>
        </w:rPr>
        <w:br/>
        <w:t>транспортными</w:t>
      </w:r>
      <w:r w:rsidRPr="00B7706F">
        <w:rPr>
          <w:sz w:val="28"/>
          <w:szCs w:val="28"/>
        </w:rPr>
        <w:t xml:space="preserve"> средствами по автомобильным дорогам общего пользования</w:t>
      </w:r>
    </w:p>
    <w:p w:rsidR="00A0357A" w:rsidRPr="00B7706F" w:rsidRDefault="00B7706F">
      <w:pPr>
        <w:pStyle w:val="1"/>
        <w:spacing w:after="480"/>
        <w:ind w:firstLine="0"/>
        <w:jc w:val="center"/>
        <w:rPr>
          <w:sz w:val="28"/>
          <w:szCs w:val="28"/>
        </w:rPr>
      </w:pPr>
      <w:r w:rsidRPr="00B7706F">
        <w:rPr>
          <w:sz w:val="28"/>
          <w:szCs w:val="28"/>
        </w:rPr>
        <w:t>местного значения на территории города Орла»</w:t>
      </w:r>
    </w:p>
    <w:p w:rsidR="00A0357A" w:rsidRPr="00B7706F" w:rsidRDefault="00B7706F">
      <w:pPr>
        <w:pStyle w:val="1"/>
        <w:ind w:firstLine="720"/>
        <w:jc w:val="both"/>
        <w:rPr>
          <w:sz w:val="28"/>
          <w:szCs w:val="28"/>
        </w:rPr>
      </w:pPr>
      <w:r w:rsidRPr="00B7706F"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статьи 22</w:t>
      </w:r>
      <w:r w:rsidRPr="00B7706F">
        <w:rPr>
          <w:sz w:val="28"/>
          <w:szCs w:val="28"/>
        </w:rPr>
        <w:t xml:space="preserve"> Устава города Орла, во исполнение протеста прокуратуры Советского района г. Орла от 15.05.2023 № 14-2023 в целях приведения муниципального правового акта в соответствие с требованиями действующего законодательства, </w:t>
      </w:r>
      <w:r w:rsidRPr="00B7706F">
        <w:rPr>
          <w:bCs/>
          <w:sz w:val="28"/>
          <w:szCs w:val="28"/>
        </w:rPr>
        <w:t>администрация города Орла постановляет:</w:t>
      </w:r>
    </w:p>
    <w:p w:rsidR="00A0357A" w:rsidRPr="00B7706F" w:rsidRDefault="00B7706F">
      <w:pPr>
        <w:pStyle w:val="1"/>
        <w:numPr>
          <w:ilvl w:val="0"/>
          <w:numId w:val="1"/>
        </w:numPr>
        <w:tabs>
          <w:tab w:val="left" w:pos="1133"/>
        </w:tabs>
        <w:ind w:firstLine="720"/>
        <w:jc w:val="both"/>
        <w:rPr>
          <w:sz w:val="28"/>
          <w:szCs w:val="28"/>
        </w:rPr>
      </w:pPr>
      <w:r w:rsidRPr="00B7706F">
        <w:rPr>
          <w:sz w:val="28"/>
          <w:szCs w:val="28"/>
        </w:rPr>
        <w:t>Внести в постановление администрации города Орла от 13.11.2017 №5035 «Об утверждении Административного регламента предоставления муниципальной услуги по выдаче разрешений (согласований) на перевозку опасных, тяжеловесных и(или) крупногабаритных грузов тран</w:t>
      </w:r>
      <w:r w:rsidRPr="00B7706F">
        <w:rPr>
          <w:sz w:val="28"/>
          <w:szCs w:val="28"/>
        </w:rPr>
        <w:t>спортными средствами по автомобильным дорогам общего пользования местного значения на территории города Орла» изменения, дополнив подпункт 4.2.2. пункта 4.2. приложения к постановлению абзацем следующего содержания:</w:t>
      </w:r>
    </w:p>
    <w:p w:rsidR="00A0357A" w:rsidRPr="00B7706F" w:rsidRDefault="00B7706F">
      <w:pPr>
        <w:pStyle w:val="1"/>
        <w:ind w:firstLine="720"/>
        <w:jc w:val="both"/>
        <w:rPr>
          <w:sz w:val="28"/>
          <w:szCs w:val="28"/>
        </w:rPr>
      </w:pPr>
      <w:r w:rsidRPr="00B7706F">
        <w:rPr>
          <w:sz w:val="28"/>
          <w:szCs w:val="28"/>
        </w:rPr>
        <w:t>«Срок проведения внеплановой проверки со</w:t>
      </w:r>
      <w:r w:rsidRPr="00B7706F">
        <w:rPr>
          <w:sz w:val="28"/>
          <w:szCs w:val="28"/>
        </w:rPr>
        <w:t>ставляет не более 7 (семи) календарных дней с момента регистрации письменного обращения.».</w:t>
      </w:r>
    </w:p>
    <w:p w:rsidR="00A0357A" w:rsidRPr="00B7706F" w:rsidRDefault="00B7706F">
      <w:pPr>
        <w:pStyle w:val="1"/>
        <w:numPr>
          <w:ilvl w:val="0"/>
          <w:numId w:val="1"/>
        </w:numPr>
        <w:tabs>
          <w:tab w:val="left" w:pos="1133"/>
        </w:tabs>
        <w:ind w:firstLine="720"/>
        <w:jc w:val="both"/>
        <w:rPr>
          <w:sz w:val="28"/>
          <w:szCs w:val="28"/>
        </w:rPr>
      </w:pPr>
      <w:r w:rsidRPr="00B7706F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</w:t>
      </w:r>
      <w:r w:rsidRPr="00B7706F">
        <w:rPr>
          <w:sz w:val="28"/>
          <w:szCs w:val="28"/>
        </w:rPr>
        <w:t xml:space="preserve"> в газете «Орловская городская газета» и разместить на официальном сайте администрации города Орла в </w:t>
      </w:r>
      <w:proofErr w:type="spellStart"/>
      <w:r w:rsidRPr="00B7706F">
        <w:rPr>
          <w:sz w:val="28"/>
          <w:szCs w:val="28"/>
        </w:rPr>
        <w:t>информационно</w:t>
      </w:r>
      <w:r w:rsidRPr="00B7706F">
        <w:rPr>
          <w:sz w:val="28"/>
          <w:szCs w:val="28"/>
        </w:rPr>
        <w:softHyphen/>
        <w:t>телекоммуникационной</w:t>
      </w:r>
      <w:proofErr w:type="spellEnd"/>
      <w:r w:rsidRPr="00B7706F">
        <w:rPr>
          <w:sz w:val="28"/>
          <w:szCs w:val="28"/>
        </w:rPr>
        <w:t xml:space="preserve"> сети «Интернет» </w:t>
      </w:r>
      <w:r w:rsidRPr="00B7706F">
        <w:rPr>
          <w:sz w:val="28"/>
          <w:szCs w:val="28"/>
          <w:lang w:eastAsia="en-US" w:bidi="en-US"/>
        </w:rPr>
        <w:t>(</w:t>
      </w:r>
      <w:hyperlink r:id="rId7" w:history="1">
        <w:r w:rsidRPr="00B7706F">
          <w:rPr>
            <w:sz w:val="28"/>
            <w:szCs w:val="28"/>
            <w:lang w:val="en-US" w:eastAsia="en-US" w:bidi="en-US"/>
          </w:rPr>
          <w:t>www</w:t>
        </w:r>
        <w:r w:rsidRPr="00B7706F">
          <w:rPr>
            <w:sz w:val="28"/>
            <w:szCs w:val="28"/>
            <w:lang w:eastAsia="en-US" w:bidi="en-US"/>
          </w:rPr>
          <w:t>.</w:t>
        </w:r>
        <w:proofErr w:type="spellStart"/>
        <w:r w:rsidRPr="00B7706F">
          <w:rPr>
            <w:sz w:val="28"/>
            <w:szCs w:val="28"/>
            <w:lang w:val="en-US" w:eastAsia="en-US" w:bidi="en-US"/>
          </w:rPr>
          <w:t>orel</w:t>
        </w:r>
        <w:proofErr w:type="spellEnd"/>
        <w:r w:rsidRPr="00B7706F">
          <w:rPr>
            <w:sz w:val="28"/>
            <w:szCs w:val="28"/>
            <w:lang w:eastAsia="en-US" w:bidi="en-US"/>
          </w:rPr>
          <w:t>-</w:t>
        </w:r>
        <w:proofErr w:type="spellStart"/>
        <w:r w:rsidRPr="00B7706F">
          <w:rPr>
            <w:sz w:val="28"/>
            <w:szCs w:val="28"/>
            <w:lang w:val="en-US" w:eastAsia="en-US" w:bidi="en-US"/>
          </w:rPr>
          <w:t>adm</w:t>
        </w:r>
        <w:proofErr w:type="spellEnd"/>
        <w:r w:rsidRPr="00B7706F">
          <w:rPr>
            <w:sz w:val="28"/>
            <w:szCs w:val="28"/>
            <w:lang w:eastAsia="en-US" w:bidi="en-US"/>
          </w:rPr>
          <w:t>.</w:t>
        </w:r>
        <w:proofErr w:type="spellStart"/>
        <w:r w:rsidRPr="00B7706F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7706F">
        <w:rPr>
          <w:sz w:val="28"/>
          <w:szCs w:val="28"/>
          <w:lang w:eastAsia="en-US" w:bidi="en-US"/>
        </w:rPr>
        <w:t>).</w:t>
      </w:r>
    </w:p>
    <w:p w:rsidR="00A0357A" w:rsidRPr="00B7706F" w:rsidRDefault="00B7706F">
      <w:pPr>
        <w:pStyle w:val="1"/>
        <w:numPr>
          <w:ilvl w:val="0"/>
          <w:numId w:val="1"/>
        </w:numPr>
        <w:tabs>
          <w:tab w:val="left" w:pos="1133"/>
        </w:tabs>
        <w:spacing w:after="460"/>
        <w:ind w:firstLine="720"/>
        <w:jc w:val="both"/>
        <w:rPr>
          <w:sz w:val="28"/>
          <w:szCs w:val="28"/>
        </w:rPr>
      </w:pPr>
      <w:r w:rsidRPr="00B7706F">
        <w:rPr>
          <w:sz w:val="28"/>
          <w:szCs w:val="28"/>
        </w:rPr>
        <w:t>Контроль за исполнением настоящего постановлен</w:t>
      </w:r>
      <w:r w:rsidRPr="00B7706F">
        <w:rPr>
          <w:sz w:val="28"/>
          <w:szCs w:val="28"/>
        </w:rPr>
        <w:t xml:space="preserve">ия возложить на первого заместителя Мэра города Орла В.Н. </w:t>
      </w:r>
      <w:proofErr w:type="spellStart"/>
      <w:r w:rsidRPr="00B7706F">
        <w:rPr>
          <w:sz w:val="28"/>
          <w:szCs w:val="28"/>
        </w:rPr>
        <w:t>Ничипорова</w:t>
      </w:r>
      <w:proofErr w:type="spellEnd"/>
      <w:r w:rsidRPr="00B7706F">
        <w:rPr>
          <w:sz w:val="28"/>
          <w:szCs w:val="28"/>
        </w:rPr>
        <w:t>.</w:t>
      </w:r>
    </w:p>
    <w:p w:rsidR="00B92D94" w:rsidRPr="00B7706F" w:rsidRDefault="00B92D94" w:rsidP="00B92D94">
      <w:pPr>
        <w:pStyle w:val="1"/>
        <w:tabs>
          <w:tab w:val="left" w:pos="1133"/>
        </w:tabs>
        <w:spacing w:after="460"/>
        <w:ind w:left="720" w:firstLine="0"/>
        <w:jc w:val="both"/>
        <w:rPr>
          <w:sz w:val="28"/>
          <w:szCs w:val="28"/>
        </w:rPr>
      </w:pPr>
      <w:r w:rsidRPr="00B7706F">
        <w:rPr>
          <w:sz w:val="28"/>
          <w:szCs w:val="28"/>
        </w:rPr>
        <w:t>Мэр города Орла</w:t>
      </w:r>
      <w:r w:rsidRPr="00B7706F">
        <w:rPr>
          <w:sz w:val="28"/>
          <w:szCs w:val="28"/>
        </w:rPr>
        <w:tab/>
      </w:r>
      <w:r w:rsidRPr="00B7706F">
        <w:rPr>
          <w:sz w:val="28"/>
          <w:szCs w:val="28"/>
        </w:rPr>
        <w:tab/>
      </w:r>
      <w:r w:rsidRPr="00B7706F">
        <w:rPr>
          <w:sz w:val="28"/>
          <w:szCs w:val="28"/>
        </w:rPr>
        <w:tab/>
      </w:r>
      <w:r w:rsidRPr="00B7706F">
        <w:rPr>
          <w:sz w:val="28"/>
          <w:szCs w:val="28"/>
        </w:rPr>
        <w:tab/>
      </w:r>
      <w:r w:rsidRPr="00B7706F">
        <w:rPr>
          <w:sz w:val="28"/>
          <w:szCs w:val="28"/>
        </w:rPr>
        <w:tab/>
      </w:r>
      <w:r w:rsidRPr="00B7706F">
        <w:rPr>
          <w:sz w:val="28"/>
          <w:szCs w:val="28"/>
        </w:rPr>
        <w:tab/>
      </w:r>
      <w:r w:rsidRPr="00B7706F">
        <w:rPr>
          <w:sz w:val="28"/>
          <w:szCs w:val="28"/>
        </w:rPr>
        <w:tab/>
      </w:r>
      <w:r w:rsidRPr="00B7706F">
        <w:rPr>
          <w:sz w:val="28"/>
          <w:szCs w:val="28"/>
        </w:rPr>
        <w:tab/>
      </w:r>
      <w:proofErr w:type="spellStart"/>
      <w:r w:rsidRPr="00B7706F">
        <w:rPr>
          <w:sz w:val="28"/>
          <w:szCs w:val="28"/>
        </w:rPr>
        <w:t>Ю.Н.Парахин</w:t>
      </w:r>
      <w:proofErr w:type="spellEnd"/>
    </w:p>
    <w:sectPr w:rsidR="00B92D94" w:rsidRPr="00B7706F">
      <w:footerReference w:type="default" r:id="rId8"/>
      <w:pgSz w:w="11900" w:h="16840"/>
      <w:pgMar w:top="800" w:right="625" w:bottom="982" w:left="1383" w:header="3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94" w:rsidRDefault="00B92D94">
      <w:r>
        <w:separator/>
      </w:r>
    </w:p>
  </w:endnote>
  <w:endnote w:type="continuationSeparator" w:id="0">
    <w:p w:rsidR="00B92D94" w:rsidRDefault="00B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7A" w:rsidRDefault="00B770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10069830</wp:posOffset>
              </wp:positionV>
              <wp:extent cx="6214745" cy="2070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57A" w:rsidRDefault="00A0357A">
                          <w:pPr>
                            <w:pStyle w:val="20"/>
                            <w:tabs>
                              <w:tab w:val="right" w:pos="5275"/>
                              <w:tab w:val="right" w:pos="9787"/>
                            </w:tabs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70.6pt;margin-top:792.9pt;width:489.35pt;height:16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" filled="f" stroked="f">
              <v:textbox style="mso-fit-shape-to-text:t" inset="0,0,0,0">
                <w:txbxContent>
                  <w:p w:rsidR="00A0357A" w:rsidRDefault="00A0357A">
                    <w:pPr>
                      <w:pStyle w:val="20"/>
                      <w:tabs>
                        <w:tab w:val="right" w:pos="5275"/>
                        <w:tab w:val="right" w:pos="9787"/>
                      </w:tabs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94" w:rsidRDefault="00B92D94"/>
  </w:footnote>
  <w:footnote w:type="continuationSeparator" w:id="0">
    <w:p w:rsidR="00B92D94" w:rsidRDefault="00B92D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726B9"/>
    <w:multiLevelType w:val="multilevel"/>
    <w:tmpl w:val="63369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A"/>
    <w:rsid w:val="00A0357A"/>
    <w:rsid w:val="00B7706F"/>
    <w:rsid w:val="00B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2B11E6-47F3-47C5-AAD8-9A66AEA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480"/>
      <w:jc w:val="center"/>
    </w:pPr>
    <w:rPr>
      <w:rFonts w:ascii="Courier New" w:eastAsia="Courier New" w:hAnsi="Courier New" w:cs="Courier New"/>
      <w:b/>
      <w:bCs/>
      <w:sz w:val="38"/>
      <w:szCs w:val="38"/>
    </w:rPr>
  </w:style>
  <w:style w:type="paragraph" w:styleId="a4">
    <w:name w:val="header"/>
    <w:basedOn w:val="a"/>
    <w:link w:val="a5"/>
    <w:uiPriority w:val="99"/>
    <w:unhideWhenUsed/>
    <w:rsid w:val="00B92D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2D94"/>
    <w:rPr>
      <w:color w:val="000000"/>
    </w:rPr>
  </w:style>
  <w:style w:type="paragraph" w:styleId="a6">
    <w:name w:val="footer"/>
    <w:basedOn w:val="a"/>
    <w:link w:val="a7"/>
    <w:uiPriority w:val="99"/>
    <w:unhideWhenUsed/>
    <w:rsid w:val="00B92D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2D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3</cp:revision>
  <dcterms:created xsi:type="dcterms:W3CDTF">2023-07-06T07:20:00Z</dcterms:created>
  <dcterms:modified xsi:type="dcterms:W3CDTF">2023-07-06T07:58:00Z</dcterms:modified>
</cp:coreProperties>
</file>