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CC" w:rsidRDefault="00342ACC" w:rsidP="00342ACC">
      <w:pPr>
        <w:shd w:val="clear" w:color="auto" w:fill="FFFFFF"/>
        <w:ind w:firstLine="709"/>
        <w:jc w:val="center"/>
        <w:rPr>
          <w:rFonts w:cs="Tahoma"/>
          <w:color w:val="464C55"/>
          <w:sz w:val="28"/>
          <w:szCs w:val="18"/>
        </w:rPr>
      </w:pPr>
      <w:r>
        <w:rPr>
          <w:rFonts w:cs="Tahoma"/>
          <w:color w:val="464C55"/>
          <w:sz w:val="28"/>
          <w:szCs w:val="18"/>
        </w:rPr>
        <w:t>А</w:t>
      </w:r>
      <w:r w:rsidRPr="00342ACC">
        <w:rPr>
          <w:rFonts w:cs="Tahoma"/>
          <w:color w:val="464C55"/>
          <w:sz w:val="28"/>
          <w:szCs w:val="18"/>
        </w:rPr>
        <w:t>дминистративная ответственность за неуплат</w:t>
      </w:r>
      <w:r>
        <w:rPr>
          <w:rFonts w:cs="Tahoma"/>
          <w:color w:val="464C55"/>
          <w:sz w:val="28"/>
          <w:szCs w:val="18"/>
        </w:rPr>
        <w:t>у</w:t>
      </w:r>
      <w:r w:rsidRPr="00342ACC">
        <w:rPr>
          <w:rFonts w:cs="Tahoma"/>
          <w:color w:val="464C55"/>
          <w:sz w:val="28"/>
          <w:szCs w:val="18"/>
        </w:rPr>
        <w:t xml:space="preserve"> в установленные сроки сбора по каждой группе товаров, </w:t>
      </w:r>
      <w:bookmarkStart w:id="0" w:name="_GoBack"/>
      <w:bookmarkEnd w:id="0"/>
      <w:r w:rsidRPr="00342ACC">
        <w:rPr>
          <w:rFonts w:cs="Tahoma"/>
          <w:color w:val="464C55"/>
          <w:sz w:val="28"/>
          <w:szCs w:val="18"/>
        </w:rPr>
        <w:t>производителями, которые не обеспечивают самостоятельную утилизацию отходов</w:t>
      </w:r>
    </w:p>
    <w:p w:rsidR="00342ACC" w:rsidRDefault="00342ACC" w:rsidP="00C90F8F">
      <w:pPr>
        <w:shd w:val="clear" w:color="auto" w:fill="FFFFFF"/>
        <w:ind w:firstLine="709"/>
        <w:jc w:val="both"/>
        <w:rPr>
          <w:rFonts w:cs="Tahoma"/>
          <w:color w:val="464C55"/>
          <w:sz w:val="28"/>
          <w:szCs w:val="18"/>
        </w:rPr>
      </w:pPr>
    </w:p>
    <w:p w:rsidR="00C90F8F" w:rsidRPr="00C90F8F" w:rsidRDefault="00C90F8F" w:rsidP="00C90F8F">
      <w:pPr>
        <w:shd w:val="clear" w:color="auto" w:fill="FFFFFF"/>
        <w:ind w:firstLine="709"/>
        <w:jc w:val="both"/>
        <w:rPr>
          <w:bCs/>
          <w:color w:val="22272F"/>
          <w:sz w:val="28"/>
          <w:szCs w:val="23"/>
        </w:rPr>
      </w:pPr>
      <w:r w:rsidRPr="00C90F8F">
        <w:rPr>
          <w:rFonts w:cs="Tahoma"/>
          <w:color w:val="464C55"/>
          <w:sz w:val="28"/>
          <w:szCs w:val="18"/>
        </w:rPr>
        <w:t>Федеральным законом от 17.06.2019 № 141-ФЗ внесены изменения в с</w:t>
      </w:r>
      <w:r w:rsidRPr="00C90F8F">
        <w:rPr>
          <w:bCs/>
          <w:color w:val="22272F"/>
          <w:sz w:val="28"/>
          <w:szCs w:val="23"/>
        </w:rPr>
        <w:t>татью 8.41.1 КоАП РФ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90F8F" w:rsidRPr="0083347B" w:rsidRDefault="00C90F8F" w:rsidP="00C90F8F">
      <w:pPr>
        <w:shd w:val="clear" w:color="auto" w:fill="FFFFFF"/>
        <w:ind w:firstLine="709"/>
        <w:jc w:val="both"/>
        <w:rPr>
          <w:color w:val="22272F"/>
          <w:sz w:val="28"/>
          <w:szCs w:val="23"/>
        </w:rPr>
      </w:pPr>
      <w:r w:rsidRPr="00C90F8F">
        <w:rPr>
          <w:color w:val="22272F"/>
          <w:sz w:val="28"/>
          <w:szCs w:val="23"/>
        </w:rPr>
        <w:t>Неуплата в установленный срок сбора по каждой группе товаров, группе упаковки товаров, подлежащего уплате производителями товаров, импортерами товаров</w:t>
      </w:r>
      <w:r w:rsidRPr="0083347B">
        <w:rPr>
          <w:color w:val="22272F"/>
          <w:sz w:val="28"/>
          <w:szCs w:val="23"/>
        </w:rPr>
        <w:t>, которые не обеспечивают самостоятельную утилизацию отходов от использования товаров, -</w:t>
      </w:r>
    </w:p>
    <w:p w:rsidR="00C90F8F" w:rsidRPr="00173CFE" w:rsidRDefault="00C90F8F" w:rsidP="00C90F8F">
      <w:pPr>
        <w:shd w:val="clear" w:color="auto" w:fill="FFFFFF"/>
        <w:ind w:firstLine="709"/>
        <w:jc w:val="both"/>
        <w:rPr>
          <w:color w:val="22272F"/>
          <w:sz w:val="28"/>
          <w:szCs w:val="28"/>
        </w:rPr>
      </w:pPr>
      <w:r w:rsidRPr="0083347B">
        <w:rPr>
          <w:color w:val="22272F"/>
          <w:sz w:val="28"/>
          <w:szCs w:val="23"/>
        </w:rPr>
        <w:t xml:space="preserve">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w:t>
      </w:r>
      <w:r w:rsidRPr="0083347B">
        <w:rPr>
          <w:color w:val="22272F"/>
          <w:sz w:val="28"/>
          <w:szCs w:val="28"/>
        </w:rPr>
        <w:t xml:space="preserve">самостоятельную утилизацию отходов от использования товаров, но </w:t>
      </w:r>
      <w:r w:rsidRPr="00173CFE">
        <w:rPr>
          <w:color w:val="22272F"/>
          <w:sz w:val="28"/>
          <w:szCs w:val="28"/>
        </w:rPr>
        <w:t>не менее пятисот тысяч рублей."</w:t>
      </w:r>
    </w:p>
    <w:p w:rsidR="0033798E" w:rsidRPr="00C90F8F" w:rsidRDefault="0033798E" w:rsidP="00C90F8F"/>
    <w:sectPr w:rsidR="0033798E" w:rsidRPr="00C90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D28D8"/>
    <w:multiLevelType w:val="hybridMultilevel"/>
    <w:tmpl w:val="3AA2E816"/>
    <w:lvl w:ilvl="0" w:tplc="5646145A">
      <w:start w:val="1"/>
      <w:numFmt w:val="decimal"/>
      <w:lvlText w:val="%1."/>
      <w:lvlJc w:val="left"/>
      <w:pPr>
        <w:ind w:left="720" w:hanging="360"/>
      </w:pPr>
      <w:rPr>
        <w:rFonts w:ascii="Times New Roman" w:hAnsi="Times New Roman" w:cs="Times New Roman" w:hint="default"/>
        <w:b/>
        <w:color w:val="22272F"/>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02"/>
    <w:rsid w:val="002C765F"/>
    <w:rsid w:val="0033798E"/>
    <w:rsid w:val="00342ACC"/>
    <w:rsid w:val="007A42EC"/>
    <w:rsid w:val="00913A9E"/>
    <w:rsid w:val="00976906"/>
    <w:rsid w:val="00B315C6"/>
    <w:rsid w:val="00C90F8F"/>
    <w:rsid w:val="00DC04E8"/>
    <w:rsid w:val="00FD2542"/>
    <w:rsid w:val="00FE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DCE9"/>
  <w15:chartTrackingRefBased/>
  <w15:docId w15:val="{27690E1F-BA15-402D-B150-2DD90163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A42EC"/>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Лубышев Виктор Викторович</dc:creator>
  <cp:keywords/>
  <dc:description/>
  <cp:lastModifiedBy>Трахинина Жанна Викторовна</cp:lastModifiedBy>
  <cp:revision>3</cp:revision>
  <dcterms:created xsi:type="dcterms:W3CDTF">2019-06-26T18:30:00Z</dcterms:created>
  <dcterms:modified xsi:type="dcterms:W3CDTF">2019-06-27T06:26:00Z</dcterms:modified>
</cp:coreProperties>
</file>