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C37" w:rsidRPr="00B66C37" w:rsidRDefault="00B66C37" w:rsidP="00B66C37">
      <w:pPr>
        <w:contextualSpacing/>
        <w:jc w:val="center"/>
        <w:rPr>
          <w:rFonts w:ascii="Times New Roman" w:hAnsi="Times New Roman" w:cs="Times New Roman"/>
          <w:sz w:val="28"/>
          <w:szCs w:val="28"/>
        </w:rPr>
      </w:pPr>
      <w:r w:rsidRPr="00B66C37">
        <w:rPr>
          <w:rFonts w:ascii="Times New Roman" w:hAnsi="Times New Roman" w:cs="Times New Roman"/>
          <w:sz w:val="28"/>
          <w:szCs w:val="28"/>
        </w:rPr>
        <w:t xml:space="preserve">Прокуратура Заводского района </w:t>
      </w:r>
      <w:proofErr w:type="spellStart"/>
      <w:r w:rsidRPr="00B66C37">
        <w:rPr>
          <w:rFonts w:ascii="Times New Roman" w:hAnsi="Times New Roman" w:cs="Times New Roman"/>
          <w:sz w:val="28"/>
          <w:szCs w:val="28"/>
        </w:rPr>
        <w:t>г.Орла</w:t>
      </w:r>
      <w:proofErr w:type="spellEnd"/>
    </w:p>
    <w:p w:rsidR="00BC55D1" w:rsidRDefault="00B66C37" w:rsidP="00B66C37">
      <w:pPr>
        <w:contextualSpacing/>
        <w:jc w:val="center"/>
        <w:rPr>
          <w:rFonts w:ascii="Times New Roman" w:hAnsi="Times New Roman" w:cs="Times New Roman"/>
          <w:sz w:val="28"/>
          <w:szCs w:val="28"/>
        </w:rPr>
      </w:pPr>
      <w:r w:rsidRPr="00B66C37">
        <w:rPr>
          <w:rFonts w:ascii="Times New Roman" w:hAnsi="Times New Roman" w:cs="Times New Roman"/>
          <w:sz w:val="28"/>
          <w:szCs w:val="28"/>
        </w:rPr>
        <w:t xml:space="preserve"> </w:t>
      </w:r>
      <w:proofErr w:type="gramStart"/>
      <w:r w:rsidRPr="00B66C37">
        <w:rPr>
          <w:rFonts w:ascii="Times New Roman" w:hAnsi="Times New Roman" w:cs="Times New Roman"/>
          <w:sz w:val="28"/>
          <w:szCs w:val="28"/>
        </w:rPr>
        <w:t>разъясняет</w:t>
      </w:r>
      <w:proofErr w:type="gramEnd"/>
      <w:r w:rsidRPr="00B66C37">
        <w:rPr>
          <w:rFonts w:ascii="Times New Roman" w:hAnsi="Times New Roman" w:cs="Times New Roman"/>
          <w:sz w:val="28"/>
          <w:szCs w:val="28"/>
        </w:rPr>
        <w:t>:</w:t>
      </w:r>
    </w:p>
    <w:p w:rsidR="00B66C37" w:rsidRDefault="00B66C37" w:rsidP="00B66C37">
      <w:pPr>
        <w:contextualSpacing/>
        <w:rPr>
          <w:rFonts w:ascii="Times New Roman" w:hAnsi="Times New Roman" w:cs="Times New Roman"/>
          <w:sz w:val="28"/>
          <w:szCs w:val="28"/>
        </w:rPr>
      </w:pPr>
    </w:p>
    <w:p w:rsidR="00B66C37" w:rsidRDefault="00492261" w:rsidP="00492261">
      <w:pPr>
        <w:ind w:firstLine="708"/>
        <w:contextualSpacing/>
        <w:jc w:val="both"/>
        <w:rPr>
          <w:rFonts w:ascii="Times New Roman" w:hAnsi="Times New Roman" w:cs="Times New Roman"/>
          <w:b/>
          <w:sz w:val="28"/>
          <w:szCs w:val="28"/>
        </w:rPr>
      </w:pPr>
      <w:bookmarkStart w:id="0" w:name="_GoBack"/>
      <w:bookmarkEnd w:id="0"/>
      <w:r w:rsidRPr="00492261">
        <w:rPr>
          <w:rFonts w:ascii="Times New Roman" w:hAnsi="Times New Roman" w:cs="Times New Roman"/>
          <w:b/>
          <w:sz w:val="28"/>
          <w:szCs w:val="28"/>
        </w:rPr>
        <w:t>За отказ от заключения договора о техническом обслуживании внутриквартирного газового оборудования предусмотрена ответственность</w:t>
      </w:r>
    </w:p>
    <w:p w:rsidR="00492261" w:rsidRDefault="00492261" w:rsidP="00B66C37">
      <w:pPr>
        <w:contextualSpacing/>
        <w:rPr>
          <w:rFonts w:ascii="Times New Roman" w:hAnsi="Times New Roman" w:cs="Times New Roman"/>
          <w:b/>
          <w:sz w:val="28"/>
          <w:szCs w:val="28"/>
        </w:rPr>
      </w:pPr>
    </w:p>
    <w:p w:rsidR="00492261" w:rsidRPr="00492261" w:rsidRDefault="00492261" w:rsidP="00492261">
      <w:pPr>
        <w:shd w:val="clear" w:color="auto" w:fill="FFFFFF"/>
        <w:spacing w:after="100" w:afterAutospacing="1" w:line="240" w:lineRule="auto"/>
        <w:ind w:firstLine="709"/>
        <w:contextualSpacing/>
        <w:jc w:val="both"/>
        <w:rPr>
          <w:rFonts w:ascii="Roboto" w:eastAsia="Times New Roman" w:hAnsi="Roboto" w:cs="Times New Roman"/>
          <w:color w:val="333333"/>
          <w:sz w:val="24"/>
          <w:szCs w:val="24"/>
          <w:lang w:eastAsia="ru-RU"/>
        </w:rPr>
      </w:pPr>
      <w:r w:rsidRPr="00492261">
        <w:rPr>
          <w:rFonts w:ascii="Roboto" w:eastAsia="Times New Roman" w:hAnsi="Roboto" w:cs="Times New Roman"/>
          <w:color w:val="000000"/>
          <w:sz w:val="28"/>
          <w:szCs w:val="28"/>
          <w:shd w:val="clear" w:color="auto" w:fill="FFFFFF"/>
          <w:lang w:eastAsia="ru-RU"/>
        </w:rPr>
        <w:t>Правительством Российской Федерации на основании постановления от 21.07.2008 № 549 «О порядке поставки газа для обеспечения коммунально-бытовых нужд граждан» утверждены правила поставки газа для обеспечения коммунально-бытовых нужд граждан.</w:t>
      </w:r>
    </w:p>
    <w:p w:rsidR="00492261" w:rsidRPr="00492261" w:rsidRDefault="00492261" w:rsidP="00492261">
      <w:pPr>
        <w:shd w:val="clear" w:color="auto" w:fill="FFFFFF"/>
        <w:spacing w:after="100" w:afterAutospacing="1" w:line="240" w:lineRule="auto"/>
        <w:ind w:firstLine="709"/>
        <w:contextualSpacing/>
        <w:jc w:val="both"/>
        <w:rPr>
          <w:rFonts w:ascii="Roboto" w:eastAsia="Times New Roman" w:hAnsi="Roboto" w:cs="Times New Roman"/>
          <w:color w:val="333333"/>
          <w:sz w:val="24"/>
          <w:szCs w:val="24"/>
          <w:lang w:eastAsia="ru-RU"/>
        </w:rPr>
      </w:pPr>
      <w:r w:rsidRPr="00492261">
        <w:rPr>
          <w:rFonts w:ascii="Roboto" w:eastAsia="Times New Roman" w:hAnsi="Roboto" w:cs="Times New Roman"/>
          <w:color w:val="000000"/>
          <w:sz w:val="28"/>
          <w:szCs w:val="28"/>
          <w:shd w:val="clear" w:color="auto" w:fill="FFFFFF"/>
          <w:lang w:eastAsia="ru-RU"/>
        </w:rPr>
        <w:t>Согласно пункту 21 указанных Правил, абонент обязан </w:t>
      </w:r>
      <w:r w:rsidRPr="00492261">
        <w:rPr>
          <w:rFonts w:ascii="Roboto" w:eastAsia="Times New Roman" w:hAnsi="Roboto" w:cs="Times New Roman"/>
          <w:color w:val="333333"/>
          <w:sz w:val="28"/>
          <w:szCs w:val="28"/>
          <w:lang w:eastAsia="ru-RU"/>
        </w:rPr>
        <w:t>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rsidR="00492261" w:rsidRDefault="00492261" w:rsidP="00492261">
      <w:pPr>
        <w:shd w:val="clear" w:color="auto" w:fill="FFFFFF"/>
        <w:spacing w:after="100" w:afterAutospacing="1" w:line="240" w:lineRule="auto"/>
        <w:contextualSpacing/>
        <w:jc w:val="both"/>
        <w:rPr>
          <w:rFonts w:ascii="Roboto" w:eastAsia="Times New Roman" w:hAnsi="Roboto" w:cs="Times New Roman"/>
          <w:color w:val="000000"/>
          <w:sz w:val="28"/>
          <w:szCs w:val="28"/>
          <w:shd w:val="clear" w:color="auto" w:fill="FFFFFF"/>
          <w:lang w:eastAsia="ru-RU"/>
        </w:rPr>
      </w:pPr>
      <w:r w:rsidRPr="00492261">
        <w:rPr>
          <w:rFonts w:ascii="Roboto" w:eastAsia="Times New Roman" w:hAnsi="Roboto" w:cs="Times New Roman"/>
          <w:color w:val="000000"/>
          <w:sz w:val="28"/>
          <w:szCs w:val="28"/>
          <w:shd w:val="clear" w:color="auto" w:fill="FFFFFF"/>
          <w:lang w:eastAsia="ru-RU"/>
        </w:rPr>
        <w:t>За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по ч. 2 ст. 9.23 Кодекса Российской Федерации об административных правонарушениях виновным гражданам грозит административный штраф от одной тысячи до двух тысяч рублей. Должностные лица, совершившие правонарушения заплатят штраф от пяти тысяч до двадцати тысяч рублей, юридические лица - от с</w:t>
      </w:r>
      <w:r>
        <w:rPr>
          <w:rFonts w:ascii="Roboto" w:eastAsia="Times New Roman" w:hAnsi="Roboto" w:cs="Times New Roman"/>
          <w:color w:val="000000"/>
          <w:sz w:val="28"/>
          <w:szCs w:val="28"/>
          <w:shd w:val="clear" w:color="auto" w:fill="FFFFFF"/>
          <w:lang w:eastAsia="ru-RU"/>
        </w:rPr>
        <w:t>орока тысяч до ста тысяч рублей.</w:t>
      </w:r>
    </w:p>
    <w:p w:rsidR="00492261" w:rsidRPr="00492261" w:rsidRDefault="00492261" w:rsidP="00492261">
      <w:pPr>
        <w:shd w:val="clear" w:color="auto" w:fill="FFFFFF"/>
        <w:spacing w:after="100" w:afterAutospacing="1" w:line="240" w:lineRule="auto"/>
        <w:ind w:firstLine="708"/>
        <w:contextualSpacing/>
        <w:jc w:val="both"/>
        <w:rPr>
          <w:rFonts w:ascii="Roboto" w:eastAsia="Times New Roman" w:hAnsi="Roboto" w:cs="Times New Roman"/>
          <w:color w:val="333333"/>
          <w:sz w:val="24"/>
          <w:szCs w:val="24"/>
          <w:lang w:eastAsia="ru-RU"/>
        </w:rPr>
      </w:pPr>
      <w:r w:rsidRPr="00492261">
        <w:rPr>
          <w:rFonts w:ascii="Roboto" w:eastAsia="Times New Roman" w:hAnsi="Roboto" w:cs="Times New Roman"/>
          <w:color w:val="000000"/>
          <w:sz w:val="28"/>
          <w:szCs w:val="28"/>
          <w:shd w:val="clear" w:color="auto" w:fill="FFFFFF"/>
          <w:lang w:eastAsia="ru-RU"/>
        </w:rPr>
        <w:t>Полномочия по составлению протоколов и рассмотрению дел об административных правонарушениях за указанные правонарушения возложены на Государственную жилищную инспекцию области.</w:t>
      </w:r>
    </w:p>
    <w:p w:rsidR="00971875" w:rsidRPr="00B66C37" w:rsidRDefault="00971875" w:rsidP="00B66C37">
      <w:pPr>
        <w:contextualSpacing/>
        <w:rPr>
          <w:rFonts w:ascii="Times New Roman" w:hAnsi="Times New Roman" w:cs="Times New Roman"/>
          <w:b/>
          <w:sz w:val="28"/>
          <w:szCs w:val="28"/>
        </w:rPr>
      </w:pPr>
    </w:p>
    <w:sectPr w:rsidR="00971875" w:rsidRPr="00B66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FA"/>
    <w:rsid w:val="00492261"/>
    <w:rsid w:val="008058FA"/>
    <w:rsid w:val="00971875"/>
    <w:rsid w:val="00B66C37"/>
    <w:rsid w:val="00BC5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9BBB5-D98E-4CE4-9DAC-E9572D2F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6C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66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3402">
      <w:bodyDiv w:val="1"/>
      <w:marLeft w:val="0"/>
      <w:marRight w:val="0"/>
      <w:marTop w:val="0"/>
      <w:marBottom w:val="0"/>
      <w:divBdr>
        <w:top w:val="none" w:sz="0" w:space="0" w:color="auto"/>
        <w:left w:val="none" w:sz="0" w:space="0" w:color="auto"/>
        <w:bottom w:val="none" w:sz="0" w:space="0" w:color="auto"/>
        <w:right w:val="none" w:sz="0" w:space="0" w:color="auto"/>
      </w:divBdr>
    </w:div>
    <w:div w:id="425149401">
      <w:bodyDiv w:val="1"/>
      <w:marLeft w:val="0"/>
      <w:marRight w:val="0"/>
      <w:marTop w:val="0"/>
      <w:marBottom w:val="0"/>
      <w:divBdr>
        <w:top w:val="none" w:sz="0" w:space="0" w:color="auto"/>
        <w:left w:val="none" w:sz="0" w:space="0" w:color="auto"/>
        <w:bottom w:val="none" w:sz="0" w:space="0" w:color="auto"/>
        <w:right w:val="none" w:sz="0" w:space="0" w:color="auto"/>
      </w:divBdr>
    </w:div>
    <w:div w:id="1240676439">
      <w:bodyDiv w:val="1"/>
      <w:marLeft w:val="0"/>
      <w:marRight w:val="0"/>
      <w:marTop w:val="0"/>
      <w:marBottom w:val="0"/>
      <w:divBdr>
        <w:top w:val="none" w:sz="0" w:space="0" w:color="auto"/>
        <w:left w:val="none" w:sz="0" w:space="0" w:color="auto"/>
        <w:bottom w:val="none" w:sz="0" w:space="0" w:color="auto"/>
        <w:right w:val="none" w:sz="0" w:space="0" w:color="auto"/>
      </w:divBdr>
    </w:div>
    <w:div w:id="152274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orel</dc:creator>
  <cp:keywords/>
  <dc:description/>
  <cp:lastModifiedBy>orel</cp:lastModifiedBy>
  <cp:revision>4</cp:revision>
  <dcterms:created xsi:type="dcterms:W3CDTF">2022-05-30T08:18:00Z</dcterms:created>
  <dcterms:modified xsi:type="dcterms:W3CDTF">2022-05-30T08:22:00Z</dcterms:modified>
</cp:coreProperties>
</file>