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0C4048">
        <w:rPr>
          <w:b/>
          <w:sz w:val="28"/>
          <w:szCs w:val="28"/>
        </w:rPr>
        <w:t>№6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2467E0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9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975467" w:rsidRDefault="00975467" w:rsidP="0097546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территориального управления по Северному району администрации города Орла (Московское шоссе, 137).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Муромский А.С.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председатель комиссии, первый заместитель главы администрации города Орла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Родштейн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секретарь комиссии, начальник отдела градостроительного землепользования управления градостроительства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Шлыкова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градостроительных планов, отклонений и организации публичных 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Шалиманова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судебного представительства правового управления аппарата администрации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г.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DB13F5">
              <w:rPr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sz w:val="28"/>
                <w:szCs w:val="28"/>
                <w:lang w:eastAsia="ru-RU"/>
              </w:rPr>
              <w:t>начальник</w:t>
            </w:r>
            <w:r w:rsidR="00DB13F5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975467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Ванифатов Н.А.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97546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975467">
              <w:rPr>
                <w:sz w:val="28"/>
                <w:szCs w:val="28"/>
                <w:lang w:eastAsia="ru-RU"/>
              </w:rPr>
              <w:t xml:space="preserve">заместитель начальника территориального управления по Советскому району </w:t>
            </w:r>
            <w:r>
              <w:rPr>
                <w:sz w:val="28"/>
                <w:szCs w:val="28"/>
                <w:lang w:eastAsia="ru-RU"/>
              </w:rPr>
              <w:t>администрации г.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 w:rsidP="00D50FF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0FF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Заводскому району администрации г.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0FF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Железнодорожному району администрации г.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0FF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г.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6556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50FF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</w:tbl>
    <w:p w:rsidR="00E94264" w:rsidRDefault="00E94264" w:rsidP="00A80BF7">
      <w:pPr>
        <w:jc w:val="both"/>
        <w:rPr>
          <w:sz w:val="28"/>
          <w:szCs w:val="28"/>
        </w:rPr>
      </w:pPr>
    </w:p>
    <w:p w:rsidR="00A80BF7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E94264">
        <w:rPr>
          <w:sz w:val="28"/>
          <w:szCs w:val="28"/>
        </w:rPr>
        <w:t>Муромский А.С.</w:t>
      </w:r>
      <w:r>
        <w:rPr>
          <w:sz w:val="28"/>
          <w:szCs w:val="28"/>
        </w:rPr>
        <w:t xml:space="preserve">, </w:t>
      </w:r>
      <w:r w:rsidR="00E94264">
        <w:rPr>
          <w:sz w:val="28"/>
          <w:szCs w:val="28"/>
          <w:lang w:eastAsia="ru-RU"/>
        </w:rPr>
        <w:t>председатель комиссии, первый заместитель главы администрации города Орла</w:t>
      </w:r>
      <w:r>
        <w:rPr>
          <w:sz w:val="28"/>
          <w:szCs w:val="28"/>
        </w:rPr>
        <w:t>.</w:t>
      </w:r>
    </w:p>
    <w:p w:rsidR="008F0064" w:rsidRDefault="00A80BF7" w:rsidP="008F006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F0064">
        <w:rPr>
          <w:sz w:val="28"/>
          <w:szCs w:val="28"/>
        </w:rPr>
        <w:t xml:space="preserve">2. Об основных положениях проекта рассказала Родштейн М.В., </w:t>
      </w:r>
      <w:r w:rsidR="008F0064">
        <w:rPr>
          <w:sz w:val="28"/>
          <w:szCs w:val="28"/>
          <w:lang w:eastAsia="ru-RU"/>
        </w:rPr>
        <w:t xml:space="preserve">начальник </w:t>
      </w:r>
      <w:proofErr w:type="gramStart"/>
      <w:r w:rsidR="008F006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 города Орла</w:t>
      </w:r>
      <w:proofErr w:type="gramEnd"/>
      <w:r w:rsidR="008F0064">
        <w:rPr>
          <w:sz w:val="28"/>
          <w:szCs w:val="28"/>
          <w:lang w:eastAsia="ru-RU"/>
        </w:rPr>
        <w:t>.</w:t>
      </w:r>
    </w:p>
    <w:p w:rsidR="008F0064" w:rsidRDefault="00437057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064">
        <w:rPr>
          <w:sz w:val="28"/>
          <w:szCs w:val="28"/>
        </w:rPr>
        <w:t>3. Представители уполномоченного органа Управления градостроительства, архитектуры и землеустройства Орловской области 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</w:t>
      </w:r>
      <w:r w:rsidR="008F0064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участие </w:t>
      </w:r>
      <w:r w:rsidR="008F0064">
        <w:rPr>
          <w:sz w:val="28"/>
          <w:szCs w:val="28"/>
          <w:shd w:val="clear" w:color="auto" w:fill="FFFFFF"/>
        </w:rPr>
        <w:t>50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8F0064">
        <w:rPr>
          <w:sz w:val="28"/>
          <w:szCs w:val="28"/>
          <w:shd w:val="clear" w:color="auto" w:fill="FFFFFF"/>
        </w:rPr>
        <w:t>6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 г. Орла при администрации города.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1A52" w:rsidRPr="0047495F" w:rsidRDefault="00DA1A5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7495F">
        <w:rPr>
          <w:sz w:val="28"/>
          <w:szCs w:val="28"/>
        </w:rPr>
        <w:t>1.</w:t>
      </w:r>
      <w:r w:rsidRPr="0047495F">
        <w:rPr>
          <w:sz w:val="28"/>
          <w:szCs w:val="28"/>
          <w:shd w:val="clear" w:color="auto" w:fill="FFFFFF"/>
        </w:rPr>
        <w:t xml:space="preserve"> В комиссию по землепользованию и застройке администрации города Орла поступили </w:t>
      </w:r>
      <w:r w:rsidR="00CC1F26" w:rsidRPr="0047495F">
        <w:rPr>
          <w:sz w:val="28"/>
          <w:szCs w:val="28"/>
          <w:shd w:val="clear" w:color="auto" w:fill="FFFFFF"/>
        </w:rPr>
        <w:t xml:space="preserve">замечания </w:t>
      </w:r>
      <w:r w:rsidR="0097411D" w:rsidRPr="0047495F">
        <w:rPr>
          <w:sz w:val="28"/>
          <w:szCs w:val="28"/>
          <w:shd w:val="clear" w:color="auto" w:fill="FFFFFF"/>
        </w:rPr>
        <w:t xml:space="preserve">ТОС «Уличный комитет № 4 Северного района </w:t>
      </w:r>
      <w:proofErr w:type="gramStart"/>
      <w:r w:rsidR="0097411D" w:rsidRPr="0047495F">
        <w:rPr>
          <w:sz w:val="28"/>
          <w:szCs w:val="28"/>
          <w:shd w:val="clear" w:color="auto" w:fill="FFFFFF"/>
        </w:rPr>
        <w:t>г</w:t>
      </w:r>
      <w:proofErr w:type="gramEnd"/>
      <w:r w:rsidR="0097411D" w:rsidRPr="0047495F">
        <w:rPr>
          <w:sz w:val="28"/>
          <w:szCs w:val="28"/>
          <w:shd w:val="clear" w:color="auto" w:fill="FFFFFF"/>
        </w:rPr>
        <w:t>. Орла»</w:t>
      </w:r>
      <w:r w:rsidR="00B9110F">
        <w:rPr>
          <w:sz w:val="28"/>
          <w:szCs w:val="28"/>
          <w:shd w:val="clear" w:color="auto" w:fill="FFFFFF"/>
        </w:rPr>
        <w:t xml:space="preserve"> от 03.06.2017 г., </w:t>
      </w:r>
      <w:r w:rsidR="0097411D" w:rsidRPr="0047495F">
        <w:rPr>
          <w:sz w:val="28"/>
          <w:szCs w:val="28"/>
          <w:shd w:val="clear" w:color="auto" w:fill="FFFFFF"/>
        </w:rPr>
        <w:t xml:space="preserve">жителей ТОС «Уличный комитет № 4 Северного района г. Орла» </w:t>
      </w:r>
      <w:r w:rsidR="00B9110F">
        <w:rPr>
          <w:sz w:val="28"/>
          <w:szCs w:val="28"/>
          <w:shd w:val="clear" w:color="auto" w:fill="FFFFFF"/>
        </w:rPr>
        <w:t xml:space="preserve">от 03.06.2017 г. </w:t>
      </w:r>
      <w:r w:rsidRPr="0047495F">
        <w:rPr>
          <w:sz w:val="28"/>
          <w:szCs w:val="28"/>
          <w:shd w:val="clear" w:color="auto" w:fill="FFFFFF"/>
        </w:rPr>
        <w:t>(прилага</w:t>
      </w:r>
      <w:r w:rsidR="00CC1F26" w:rsidRPr="0047495F">
        <w:rPr>
          <w:sz w:val="28"/>
          <w:szCs w:val="28"/>
          <w:shd w:val="clear" w:color="auto" w:fill="FFFFFF"/>
        </w:rPr>
        <w:t>ю</w:t>
      </w:r>
      <w:r w:rsidRPr="0047495F">
        <w:rPr>
          <w:sz w:val="28"/>
          <w:szCs w:val="28"/>
          <w:shd w:val="clear" w:color="auto" w:fill="FFFFFF"/>
        </w:rPr>
        <w:t>тся).</w:t>
      </w:r>
    </w:p>
    <w:p w:rsidR="002F6779" w:rsidRDefault="008F0064" w:rsidP="00DA1A52">
      <w:pPr>
        <w:jc w:val="both"/>
        <w:rPr>
          <w:sz w:val="28"/>
          <w:szCs w:val="28"/>
          <w:shd w:val="clear" w:color="auto" w:fill="FFFFFF"/>
        </w:rPr>
      </w:pPr>
      <w:r w:rsidRPr="0047495F">
        <w:rPr>
          <w:sz w:val="28"/>
          <w:szCs w:val="28"/>
          <w:shd w:val="clear" w:color="auto" w:fill="FFFFFF"/>
        </w:rPr>
        <w:tab/>
        <w:t>2. Бунина В.В. (</w:t>
      </w:r>
      <w:r w:rsidR="0097411D" w:rsidRPr="0047495F">
        <w:rPr>
          <w:sz w:val="28"/>
          <w:szCs w:val="28"/>
          <w:shd w:val="clear" w:color="auto" w:fill="FFFFFF"/>
        </w:rPr>
        <w:t>ТОС «Уличный комитет № 4 Северного района г. Орла)</w:t>
      </w:r>
      <w:r w:rsidRPr="0047495F">
        <w:rPr>
          <w:sz w:val="28"/>
          <w:szCs w:val="28"/>
          <w:shd w:val="clear" w:color="auto" w:fill="FFFFFF"/>
        </w:rPr>
        <w:t xml:space="preserve">: </w:t>
      </w:r>
      <w:r w:rsidR="0049152E" w:rsidRPr="0047495F">
        <w:rPr>
          <w:sz w:val="28"/>
          <w:szCs w:val="28"/>
          <w:shd w:val="clear" w:color="auto" w:fill="FFFFFF"/>
        </w:rPr>
        <w:t>Вся территория уличного комитета – ул. Прокуровской, пер. Черемховского, ул. Благининой подлежит застройке многоквартирными жилыми домами.</w:t>
      </w:r>
      <w:r w:rsidR="00AF6C68" w:rsidRPr="0047495F">
        <w:rPr>
          <w:sz w:val="28"/>
          <w:szCs w:val="28"/>
          <w:shd w:val="clear" w:color="auto" w:fill="FFFFFF"/>
        </w:rPr>
        <w:t xml:space="preserve"> Наш уличный комитет полностью уничтожается.</w:t>
      </w:r>
      <w:r w:rsidR="002F6779" w:rsidRPr="0047495F">
        <w:rPr>
          <w:sz w:val="28"/>
          <w:szCs w:val="28"/>
          <w:shd w:val="clear" w:color="auto" w:fill="FFFFFF"/>
        </w:rPr>
        <w:t xml:space="preserve"> По проекту Генерального плана</w:t>
      </w:r>
      <w:r w:rsidR="00732466" w:rsidRPr="0047495F">
        <w:rPr>
          <w:sz w:val="28"/>
          <w:szCs w:val="28"/>
          <w:shd w:val="clear" w:color="auto" w:fill="FFFFFF"/>
        </w:rPr>
        <w:t xml:space="preserve"> на данной территории </w:t>
      </w:r>
      <w:r w:rsidR="002F6779" w:rsidRPr="0047495F">
        <w:rPr>
          <w:sz w:val="28"/>
          <w:szCs w:val="28"/>
          <w:shd w:val="clear" w:color="auto" w:fill="FFFFFF"/>
        </w:rPr>
        <w:t>индивидуальное жилищное строительство не предполагается?</w:t>
      </w:r>
    </w:p>
    <w:p w:rsidR="00AF6C68" w:rsidRDefault="002F6779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 xml:space="preserve">Ответ Муромского А.С.: По действующему </w:t>
      </w:r>
      <w:r w:rsidR="001F66A3">
        <w:rPr>
          <w:sz w:val="28"/>
          <w:szCs w:val="28"/>
          <w:shd w:val="clear" w:color="auto" w:fill="FFFFFF"/>
        </w:rPr>
        <w:t xml:space="preserve">генеральному </w:t>
      </w:r>
      <w:r>
        <w:rPr>
          <w:sz w:val="28"/>
          <w:szCs w:val="28"/>
          <w:shd w:val="clear" w:color="auto" w:fill="FFFFFF"/>
        </w:rPr>
        <w:t>плану и</w:t>
      </w:r>
      <w:r w:rsidR="00AF6C68">
        <w:rPr>
          <w:sz w:val="28"/>
          <w:szCs w:val="28"/>
          <w:shd w:val="clear" w:color="auto" w:fill="FFFFFF"/>
        </w:rPr>
        <w:t xml:space="preserve"> рассматриваемому </w:t>
      </w:r>
      <w:r w:rsidR="001F66A3">
        <w:rPr>
          <w:sz w:val="28"/>
          <w:szCs w:val="28"/>
          <w:shd w:val="clear" w:color="auto" w:fill="FFFFFF"/>
        </w:rPr>
        <w:t>проекту</w:t>
      </w:r>
      <w:r>
        <w:rPr>
          <w:sz w:val="28"/>
          <w:szCs w:val="28"/>
          <w:shd w:val="clear" w:color="auto" w:fill="FFFFFF"/>
        </w:rPr>
        <w:t xml:space="preserve"> данная территория предусмотрена для многоквартирного жилищного строительства.</w:t>
      </w:r>
    </w:p>
    <w:p w:rsidR="00AF6C68" w:rsidRDefault="00AF6C68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Бунина В.В.: Согласно действующему Ге</w:t>
      </w:r>
      <w:r w:rsidR="00732466">
        <w:rPr>
          <w:sz w:val="28"/>
          <w:szCs w:val="28"/>
          <w:shd w:val="clear" w:color="auto" w:fill="FFFFFF"/>
        </w:rPr>
        <w:t xml:space="preserve">нплану на данной территории были </w:t>
      </w:r>
      <w:r>
        <w:rPr>
          <w:sz w:val="28"/>
          <w:szCs w:val="28"/>
          <w:shd w:val="clear" w:color="auto" w:fill="FFFFFF"/>
        </w:rPr>
        <w:t>предусмотрен</w:t>
      </w:r>
      <w:r w:rsidR="00732466">
        <w:rPr>
          <w:sz w:val="28"/>
          <w:szCs w:val="28"/>
          <w:shd w:val="clear" w:color="auto" w:fill="FFFFFF"/>
        </w:rPr>
        <w:t xml:space="preserve">ы общественно-деловая зона, </w:t>
      </w:r>
      <w:r>
        <w:rPr>
          <w:sz w:val="28"/>
          <w:szCs w:val="28"/>
          <w:shd w:val="clear" w:color="auto" w:fill="FFFFFF"/>
        </w:rPr>
        <w:t>рекреационн</w:t>
      </w:r>
      <w:r w:rsidR="00732466">
        <w:rPr>
          <w:sz w:val="28"/>
          <w:szCs w:val="28"/>
          <w:shd w:val="clear" w:color="auto" w:fill="FFFFFF"/>
        </w:rPr>
        <w:t>ая зона и часть территории предусмотрена для жилой зас</w:t>
      </w:r>
      <w:r w:rsidR="004D6093">
        <w:rPr>
          <w:sz w:val="28"/>
          <w:szCs w:val="28"/>
          <w:shd w:val="clear" w:color="auto" w:fill="FFFFFF"/>
        </w:rPr>
        <w:t>тройки. Наш ТОС будет уничтожен.</w:t>
      </w:r>
    </w:p>
    <w:p w:rsidR="008F0AF2" w:rsidRDefault="008F0AF2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Муромского А.С.: Если Вы посмотрите на карту функционального зонирования, то увидите, что практически </w:t>
      </w:r>
      <w:r w:rsidR="004D6093">
        <w:rPr>
          <w:sz w:val="28"/>
          <w:szCs w:val="28"/>
          <w:shd w:val="clear" w:color="auto" w:fill="FFFFFF"/>
        </w:rPr>
        <w:t>большая часть</w:t>
      </w:r>
      <w:r>
        <w:rPr>
          <w:sz w:val="28"/>
          <w:szCs w:val="28"/>
          <w:shd w:val="clear" w:color="auto" w:fill="FFFFFF"/>
        </w:rPr>
        <w:t xml:space="preserve"> город</w:t>
      </w:r>
      <w:r w:rsidR="004D609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находится в зоне многоэтажного жилищного строительства.</w:t>
      </w:r>
      <w:r w:rsidR="004D609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Это же не говорит, что все индивидуальное жилищное строительство уничтожается. Вы же понимаете, что принудительно снести </w:t>
      </w:r>
      <w:r w:rsidR="001F66A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аши дома никто не может. Государство это может сделать </w:t>
      </w:r>
      <w:r w:rsidR="001F66A3">
        <w:rPr>
          <w:sz w:val="28"/>
          <w:szCs w:val="28"/>
          <w:shd w:val="clear" w:color="auto" w:fill="FFFFFF"/>
        </w:rPr>
        <w:t xml:space="preserve">только </w:t>
      </w:r>
      <w:r>
        <w:rPr>
          <w:sz w:val="28"/>
          <w:szCs w:val="28"/>
          <w:shd w:val="clear" w:color="auto" w:fill="FFFFFF"/>
        </w:rPr>
        <w:t>в двух случаях: когда имеется необходимость в строительстве дороги и</w:t>
      </w:r>
      <w:r w:rsidR="001F66A3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в строительстве инженерных коммуникаций.</w:t>
      </w:r>
    </w:p>
    <w:p w:rsidR="0092215A" w:rsidRDefault="008F0AF2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Данное функциональное зонирование – это перспектива развития города Орла. В действующем </w:t>
      </w:r>
      <w:r w:rsidR="001F66A3">
        <w:rPr>
          <w:sz w:val="28"/>
          <w:szCs w:val="28"/>
          <w:shd w:val="clear" w:color="auto" w:fill="FFFFFF"/>
        </w:rPr>
        <w:t xml:space="preserve">генеральном </w:t>
      </w:r>
      <w:r>
        <w:rPr>
          <w:sz w:val="28"/>
          <w:szCs w:val="28"/>
          <w:shd w:val="clear" w:color="auto" w:fill="FFFFFF"/>
        </w:rPr>
        <w:t>плане на данной территории имеется общественно-деловая зона, но она также не предусмотрена для строительства индивидуальных жилых домов.</w:t>
      </w:r>
    </w:p>
    <w:p w:rsidR="00754A58" w:rsidRDefault="0092215A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новому </w:t>
      </w:r>
      <w:r w:rsidR="001F66A3">
        <w:rPr>
          <w:sz w:val="28"/>
          <w:szCs w:val="28"/>
          <w:shd w:val="clear" w:color="auto" w:fill="FFFFFF"/>
        </w:rPr>
        <w:t xml:space="preserve">генеральному </w:t>
      </w:r>
      <w:r>
        <w:rPr>
          <w:sz w:val="28"/>
          <w:szCs w:val="28"/>
          <w:shd w:val="clear" w:color="auto" w:fill="FFFFFF"/>
        </w:rPr>
        <w:t>плану предполагается расширение Московского шоссе до 6 полос движения. Нечетная сторона Московского шоссе</w:t>
      </w:r>
      <w:r w:rsidR="00754A58">
        <w:rPr>
          <w:sz w:val="28"/>
          <w:szCs w:val="28"/>
          <w:shd w:val="clear" w:color="auto" w:fill="FFFFFF"/>
        </w:rPr>
        <w:t xml:space="preserve"> находится в </w:t>
      </w:r>
      <w:r w:rsidR="004D6093">
        <w:rPr>
          <w:sz w:val="28"/>
          <w:szCs w:val="28"/>
          <w:shd w:val="clear" w:color="auto" w:fill="FFFFFF"/>
        </w:rPr>
        <w:t>границах</w:t>
      </w:r>
      <w:r w:rsidR="00754A58">
        <w:rPr>
          <w:sz w:val="28"/>
          <w:szCs w:val="28"/>
          <w:shd w:val="clear" w:color="auto" w:fill="FFFFFF"/>
        </w:rPr>
        <w:t xml:space="preserve"> красных линий, четная сторона незначительно в красных линиях. Четная сторона Московского шоссе застраивается, а нечетная сторона нет, так как она в красных линиях </w:t>
      </w:r>
      <w:r w:rsidR="004D6093">
        <w:rPr>
          <w:sz w:val="28"/>
          <w:szCs w:val="28"/>
          <w:shd w:val="clear" w:color="auto" w:fill="FFFFFF"/>
        </w:rPr>
        <w:t xml:space="preserve">с </w:t>
      </w:r>
      <w:r w:rsidR="00754A58">
        <w:rPr>
          <w:sz w:val="28"/>
          <w:szCs w:val="28"/>
          <w:shd w:val="clear" w:color="auto" w:fill="FFFFFF"/>
        </w:rPr>
        <w:t>шириной профиля 120 метров, на месте где предполагается транспортное строительство.</w:t>
      </w:r>
    </w:p>
    <w:p w:rsidR="00754A58" w:rsidRDefault="00754A58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Вы предлагаете расширить зону зеленых насаждений, мы готовы это учесть и занести в протокол.</w:t>
      </w:r>
    </w:p>
    <w:p w:rsidR="004F451C" w:rsidRDefault="00754A58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Бунина В.В.: Жители нашего ТОС не планируют продавать участки инвесторам. На основании Генплана разработают ПЗЗ, ППТ для строительства многоквартирных жилых домов. Мы не сможем в данном месте строить индивидуальные жилые дома. При</w:t>
      </w:r>
      <w:r w:rsidR="00075529">
        <w:rPr>
          <w:sz w:val="28"/>
          <w:szCs w:val="28"/>
          <w:shd w:val="clear" w:color="auto" w:fill="FFFFFF"/>
        </w:rPr>
        <w:t xml:space="preserve"> установлении зоны многоэтажной жилой застройки затронуты наши интересы, жители против установления данной функциональной зоны.</w:t>
      </w:r>
    </w:p>
    <w:p w:rsidR="00754A58" w:rsidRDefault="004F451C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Действующим Генпланом вдоль Московского шоссе</w:t>
      </w:r>
      <w:r w:rsidR="00920F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предусмотрена рекреационная зона. Мы просим симметрично предусмотреть рекреационную зону</w:t>
      </w:r>
      <w:r w:rsidR="004D6093">
        <w:rPr>
          <w:sz w:val="28"/>
          <w:szCs w:val="28"/>
          <w:shd w:val="clear" w:color="auto" w:fill="FFFFFF"/>
        </w:rPr>
        <w:t xml:space="preserve"> и в новом проекте</w:t>
      </w:r>
      <w:r>
        <w:rPr>
          <w:sz w:val="28"/>
          <w:szCs w:val="28"/>
          <w:shd w:val="clear" w:color="auto" w:fill="FFFFFF"/>
        </w:rPr>
        <w:t>.</w:t>
      </w:r>
      <w:r w:rsidR="00754A58">
        <w:rPr>
          <w:sz w:val="28"/>
          <w:szCs w:val="28"/>
          <w:shd w:val="clear" w:color="auto" w:fill="FFFFFF"/>
        </w:rPr>
        <w:t xml:space="preserve"> </w:t>
      </w:r>
    </w:p>
    <w:p w:rsidR="000F52A5" w:rsidRDefault="00920F36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Ширина зеленой зоны по нечетной стороне Московского шоссе объясняется тем, что это земли общего пользования и расширение Московского шоссе предполагается в нечетную сторону</w:t>
      </w:r>
      <w:r w:rsidR="008C34CC">
        <w:rPr>
          <w:sz w:val="28"/>
          <w:szCs w:val="28"/>
          <w:shd w:val="clear" w:color="auto" w:fill="FFFFFF"/>
        </w:rPr>
        <w:t xml:space="preserve">. Если мы предусмотрим </w:t>
      </w:r>
      <w:r w:rsidR="000F52A5">
        <w:rPr>
          <w:sz w:val="28"/>
          <w:szCs w:val="28"/>
          <w:shd w:val="clear" w:color="auto" w:fill="FFFFFF"/>
        </w:rPr>
        <w:t xml:space="preserve">рекреационную </w:t>
      </w:r>
      <w:r w:rsidR="008C34CC">
        <w:rPr>
          <w:sz w:val="28"/>
          <w:szCs w:val="28"/>
          <w:shd w:val="clear" w:color="auto" w:fill="FFFFFF"/>
        </w:rPr>
        <w:t>зону на прот</w:t>
      </w:r>
      <w:r w:rsidR="000F52A5">
        <w:rPr>
          <w:sz w:val="28"/>
          <w:szCs w:val="28"/>
          <w:shd w:val="clear" w:color="auto" w:fill="FFFFFF"/>
        </w:rPr>
        <w:t xml:space="preserve">ивоположной стороне, </w:t>
      </w:r>
      <w:r w:rsidR="008C34CC">
        <w:rPr>
          <w:sz w:val="28"/>
          <w:szCs w:val="28"/>
          <w:shd w:val="clear" w:color="auto" w:fill="FFFFFF"/>
        </w:rPr>
        <w:t>то жители этой территории</w:t>
      </w:r>
      <w:r w:rsidR="000F52A5">
        <w:rPr>
          <w:sz w:val="28"/>
          <w:szCs w:val="28"/>
          <w:shd w:val="clear" w:color="auto" w:fill="FFFFFF"/>
        </w:rPr>
        <w:t xml:space="preserve"> столкнуться с ограничениями, предусмотренными в рекреационной зоне</w:t>
      </w:r>
      <w:r w:rsidR="008C34CC">
        <w:rPr>
          <w:sz w:val="28"/>
          <w:szCs w:val="28"/>
          <w:shd w:val="clear" w:color="auto" w:fill="FFFFFF"/>
        </w:rPr>
        <w:t xml:space="preserve">. </w:t>
      </w:r>
      <w:r w:rsidR="000F52A5">
        <w:rPr>
          <w:sz w:val="28"/>
          <w:szCs w:val="28"/>
          <w:shd w:val="clear" w:color="auto" w:fill="FFFFFF"/>
        </w:rPr>
        <w:t xml:space="preserve">Это вопрос, который необходимо обсуждать с жителями четной стороны Московского шоссе. </w:t>
      </w:r>
    </w:p>
    <w:p w:rsidR="000F52A5" w:rsidRDefault="000F52A5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Бунина В.В.: Просим восстановить рекреационную зону и запроектировать ее симметрично, сохранить в том виде, в котором она в настоящее время.</w:t>
      </w:r>
    </w:p>
    <w:p w:rsidR="00943208" w:rsidRDefault="000F52A5" w:rsidP="00AF6C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Ваши замечания отразим в протоколе и рассмотрим в установленном порядке.</w:t>
      </w:r>
    </w:p>
    <w:p w:rsidR="00920F36" w:rsidRDefault="00943208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3. Жикулин В.И.: Наш Президент ведет политику </w:t>
      </w:r>
      <w:r w:rsidR="004D6093">
        <w:rPr>
          <w:sz w:val="28"/>
          <w:szCs w:val="28"/>
          <w:shd w:val="clear" w:color="auto" w:fill="FFFFFF"/>
        </w:rPr>
        <w:t xml:space="preserve">по </w:t>
      </w:r>
      <w:r>
        <w:rPr>
          <w:sz w:val="28"/>
          <w:szCs w:val="28"/>
          <w:shd w:val="clear" w:color="auto" w:fill="FFFFFF"/>
        </w:rPr>
        <w:t>улучшени</w:t>
      </w:r>
      <w:r w:rsidR="004D6093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жизни детей</w:t>
      </w:r>
      <w:r w:rsidR="00B25F60">
        <w:rPr>
          <w:sz w:val="28"/>
          <w:szCs w:val="28"/>
          <w:shd w:val="clear" w:color="auto" w:fill="FFFFFF"/>
        </w:rPr>
        <w:t>, повышения рождаемости</w:t>
      </w:r>
      <w:r>
        <w:rPr>
          <w:sz w:val="28"/>
          <w:szCs w:val="28"/>
          <w:shd w:val="clear" w:color="auto" w:fill="FFFFFF"/>
        </w:rPr>
        <w:t>.</w:t>
      </w:r>
      <w:r w:rsidR="00B25F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 многодетный отец. </w:t>
      </w:r>
      <w:r w:rsidR="00B25F60">
        <w:rPr>
          <w:sz w:val="28"/>
          <w:szCs w:val="28"/>
          <w:shd w:val="clear" w:color="auto" w:fill="FFFFFF"/>
        </w:rPr>
        <w:t xml:space="preserve">Купить квартиру я не могу, но могу построить дом. Имея земельный участок, нашей семье не дают разрешение на строительство дома. </w:t>
      </w:r>
      <w:r>
        <w:rPr>
          <w:sz w:val="28"/>
          <w:szCs w:val="28"/>
          <w:shd w:val="clear" w:color="auto" w:fill="FFFFFF"/>
        </w:rPr>
        <w:t>Почему я не могу построить</w:t>
      </w:r>
      <w:r w:rsidR="00B25F60">
        <w:rPr>
          <w:sz w:val="28"/>
          <w:szCs w:val="28"/>
          <w:shd w:val="clear" w:color="auto" w:fill="FFFFFF"/>
        </w:rPr>
        <w:t xml:space="preserve"> дом</w:t>
      </w:r>
      <w:r>
        <w:rPr>
          <w:sz w:val="28"/>
          <w:szCs w:val="28"/>
          <w:shd w:val="clear" w:color="auto" w:fill="FFFFFF"/>
        </w:rPr>
        <w:t xml:space="preserve"> на своем участке?</w:t>
      </w:r>
    </w:p>
    <w:p w:rsidR="0086749A" w:rsidRDefault="0086749A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Не видя документов, я могу предположить, что согласно действующему Генплану, который был утвержден по результатам публичных слушаний, Ваш земельный участок находится в зоне многоэтажной жилой застройки. Согласно проекту планировки территории, который также был утвержден по результатам публичных слушаний, на территории предусмотрена многоэтажная жилая застройка.</w:t>
      </w:r>
      <w:r w:rsidR="00CD0144">
        <w:rPr>
          <w:sz w:val="28"/>
          <w:szCs w:val="28"/>
          <w:shd w:val="clear" w:color="auto" w:fill="FFFFFF"/>
        </w:rPr>
        <w:t xml:space="preserve"> В соответствии с действующим законодательством, если </w:t>
      </w:r>
      <w:proofErr w:type="gramStart"/>
      <w:r w:rsidR="00CD0144">
        <w:rPr>
          <w:sz w:val="28"/>
          <w:szCs w:val="28"/>
          <w:shd w:val="clear" w:color="auto" w:fill="FFFFFF"/>
        </w:rPr>
        <w:t>утвержден</w:t>
      </w:r>
      <w:proofErr w:type="gramEnd"/>
      <w:r w:rsidR="00CD0144">
        <w:rPr>
          <w:sz w:val="28"/>
          <w:szCs w:val="28"/>
          <w:shd w:val="clear" w:color="auto" w:fill="FFFFFF"/>
        </w:rPr>
        <w:t xml:space="preserve"> ППТ, предусматривающий размещение многоквартирных жилых домов, строительство индивидуальных жилых домов запрещено.</w:t>
      </w:r>
    </w:p>
    <w:p w:rsidR="00CD0144" w:rsidRDefault="00CD0144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Жикулин В.И.: Нам, как многодетной семье, в 2009 году выдали земельный участок для строительства индивидуального жилого дома, а разрешение на строительство дома не дают. Что нам делать?</w:t>
      </w:r>
    </w:p>
    <w:p w:rsidR="00E96F13" w:rsidRDefault="00E96F13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Включим данный вопрос в протокол. При рассмотрении материалов Генплана мы обратим внимание Комиссии на данный вопрос.</w:t>
      </w:r>
    </w:p>
    <w:p w:rsidR="00316818" w:rsidRDefault="00316818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Мешкова Т.В.: Живут люди в индивидуальных жилых домах. На данной территории предусматривают многоэтажное жилищное строительство. Весь квартал индивидуальных жилых домов переводят для многоэтажного жилищного строительства. Почему осталась эта зона? Перенесите планируемый к строительству многоэтажный жилой квартал в другое место.</w:t>
      </w:r>
    </w:p>
    <w:p w:rsidR="000F5105" w:rsidRDefault="00316818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Включим данный вопрос в протокол.</w:t>
      </w:r>
    </w:p>
    <w:p w:rsidR="00081468" w:rsidRDefault="000F5105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Гришин А.Г.:</w:t>
      </w:r>
      <w:r w:rsidR="00CF35FC">
        <w:rPr>
          <w:sz w:val="28"/>
          <w:szCs w:val="28"/>
          <w:shd w:val="clear" w:color="auto" w:fill="FFFFFF"/>
        </w:rPr>
        <w:t xml:space="preserve"> В связи с планируемой дорогой по ул. 1-ой Курской и ул. 5-го Августа в это место пойдет большой поток транспорта.</w:t>
      </w:r>
      <w:r w:rsidR="00081468">
        <w:rPr>
          <w:sz w:val="28"/>
          <w:szCs w:val="28"/>
          <w:shd w:val="clear" w:color="auto" w:fill="FFFFFF"/>
        </w:rPr>
        <w:t xml:space="preserve"> В настоящее время в утренние часы в этом месте большие пробки. Тоже </w:t>
      </w:r>
      <w:proofErr w:type="gramStart"/>
      <w:r w:rsidR="00081468">
        <w:rPr>
          <w:sz w:val="28"/>
          <w:szCs w:val="28"/>
          <w:shd w:val="clear" w:color="auto" w:fill="FFFFFF"/>
        </w:rPr>
        <w:t>самое</w:t>
      </w:r>
      <w:proofErr w:type="gramEnd"/>
      <w:r w:rsidR="00081468">
        <w:rPr>
          <w:sz w:val="28"/>
          <w:szCs w:val="28"/>
          <w:shd w:val="clear" w:color="auto" w:fill="FFFFFF"/>
        </w:rPr>
        <w:t xml:space="preserve"> на пересечении ул. Комсомольской и ул. Розы Люксембург. Строительство дороги без развязок нецелесообразно, так как весь транспортный поток, который пойдет по данной дороге встанет. </w:t>
      </w:r>
      <w:r w:rsidR="004D6093">
        <w:rPr>
          <w:sz w:val="28"/>
          <w:szCs w:val="28"/>
          <w:shd w:val="clear" w:color="auto" w:fill="FFFFFF"/>
        </w:rPr>
        <w:t xml:space="preserve">А если </w:t>
      </w:r>
      <w:r w:rsidR="00081468">
        <w:rPr>
          <w:sz w:val="28"/>
          <w:szCs w:val="28"/>
          <w:shd w:val="clear" w:color="auto" w:fill="FFFFFF"/>
        </w:rPr>
        <w:t xml:space="preserve">предполагается в это </w:t>
      </w:r>
      <w:proofErr w:type="gramStart"/>
      <w:r w:rsidR="00081468">
        <w:rPr>
          <w:sz w:val="28"/>
          <w:szCs w:val="28"/>
          <w:shd w:val="clear" w:color="auto" w:fill="FFFFFF"/>
        </w:rPr>
        <w:t>месте</w:t>
      </w:r>
      <w:proofErr w:type="gramEnd"/>
      <w:r w:rsidR="00081468">
        <w:rPr>
          <w:sz w:val="28"/>
          <w:szCs w:val="28"/>
          <w:shd w:val="clear" w:color="auto" w:fill="FFFFFF"/>
        </w:rPr>
        <w:t xml:space="preserve"> многоэтажная жилая застройка, то дороги </w:t>
      </w:r>
      <w:r w:rsidR="004D6093">
        <w:rPr>
          <w:sz w:val="28"/>
          <w:szCs w:val="28"/>
          <w:shd w:val="clear" w:color="auto" w:fill="FFFFFF"/>
        </w:rPr>
        <w:t xml:space="preserve">точно </w:t>
      </w:r>
      <w:r w:rsidR="00081468">
        <w:rPr>
          <w:sz w:val="28"/>
          <w:szCs w:val="28"/>
          <w:shd w:val="clear" w:color="auto" w:fill="FFFFFF"/>
        </w:rPr>
        <w:t>не хватит.</w:t>
      </w:r>
    </w:p>
    <w:p w:rsidR="00DC7CAB" w:rsidRDefault="00081468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Такая же ситуация в районе </w:t>
      </w:r>
      <w:r w:rsidR="004D6093">
        <w:rPr>
          <w:sz w:val="28"/>
          <w:szCs w:val="28"/>
          <w:shd w:val="clear" w:color="auto" w:fill="FFFFFF"/>
        </w:rPr>
        <w:t xml:space="preserve">железнодорожного </w:t>
      </w:r>
      <w:r>
        <w:rPr>
          <w:sz w:val="28"/>
          <w:szCs w:val="28"/>
          <w:shd w:val="clear" w:color="auto" w:fill="FFFFFF"/>
        </w:rPr>
        <w:t xml:space="preserve">вокзала. При увеличении многоэтажной жилой застройки, нельзя будет попасть на мост ул. 60-летия Октября. По </w:t>
      </w:r>
      <w:proofErr w:type="spellStart"/>
      <w:r>
        <w:rPr>
          <w:sz w:val="28"/>
          <w:szCs w:val="28"/>
          <w:shd w:val="clear" w:color="auto" w:fill="FFFFFF"/>
        </w:rPr>
        <w:t>Герценскому</w:t>
      </w:r>
      <w:proofErr w:type="spellEnd"/>
      <w:r>
        <w:rPr>
          <w:sz w:val="28"/>
          <w:szCs w:val="28"/>
          <w:shd w:val="clear" w:color="auto" w:fill="FFFFFF"/>
        </w:rPr>
        <w:t xml:space="preserve"> мосту и ул. </w:t>
      </w:r>
      <w:proofErr w:type="gramStart"/>
      <w:r>
        <w:rPr>
          <w:sz w:val="28"/>
          <w:szCs w:val="28"/>
          <w:shd w:val="clear" w:color="auto" w:fill="FFFFFF"/>
        </w:rPr>
        <w:t>Октябрьской</w:t>
      </w:r>
      <w:proofErr w:type="gramEnd"/>
      <w:r>
        <w:rPr>
          <w:sz w:val="28"/>
          <w:szCs w:val="28"/>
          <w:shd w:val="clear" w:color="auto" w:fill="FFFFFF"/>
        </w:rPr>
        <w:t xml:space="preserve"> уже не проехать.</w:t>
      </w:r>
      <w:r w:rsidR="007112F8">
        <w:rPr>
          <w:sz w:val="28"/>
          <w:szCs w:val="28"/>
          <w:shd w:val="clear" w:color="auto" w:fill="FFFFFF"/>
        </w:rPr>
        <w:t xml:space="preserve"> В этом месте </w:t>
      </w:r>
      <w:r w:rsidR="00DC7CAB">
        <w:rPr>
          <w:sz w:val="28"/>
          <w:szCs w:val="28"/>
          <w:shd w:val="clear" w:color="auto" w:fill="FFFFFF"/>
        </w:rPr>
        <w:t>необходимо построить мост. Если вести многоэтажную жилую застройку в центре города, то дороги будут загружены.</w:t>
      </w:r>
      <w:r w:rsidR="007112F8">
        <w:rPr>
          <w:sz w:val="28"/>
          <w:szCs w:val="28"/>
          <w:shd w:val="clear" w:color="auto" w:fill="FFFFFF"/>
        </w:rPr>
        <w:t xml:space="preserve"> </w:t>
      </w:r>
      <w:r w:rsidR="00AE07F1">
        <w:rPr>
          <w:sz w:val="28"/>
          <w:szCs w:val="28"/>
          <w:shd w:val="clear" w:color="auto" w:fill="FFFFFF"/>
        </w:rPr>
        <w:t>Также н</w:t>
      </w:r>
      <w:r w:rsidR="00DC7CAB">
        <w:rPr>
          <w:sz w:val="28"/>
          <w:szCs w:val="28"/>
          <w:shd w:val="clear" w:color="auto" w:fill="FFFFFF"/>
        </w:rPr>
        <w:t>еобходимо строить развязки.</w:t>
      </w:r>
    </w:p>
    <w:p w:rsidR="007112F8" w:rsidRDefault="00DC7CAB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Генпланом предполагаются мероприятия по расширению улично-дорожной сети, в том числе </w:t>
      </w:r>
      <w:proofErr w:type="gramStart"/>
      <w:r>
        <w:rPr>
          <w:sz w:val="28"/>
          <w:szCs w:val="28"/>
          <w:shd w:val="clear" w:color="auto" w:fill="FFFFFF"/>
        </w:rPr>
        <w:t>придания ряду улиц статуса магистральных улиц</w:t>
      </w:r>
      <w:proofErr w:type="gramEnd"/>
      <w:r>
        <w:rPr>
          <w:sz w:val="28"/>
          <w:szCs w:val="28"/>
          <w:shd w:val="clear" w:color="auto" w:fill="FFFFFF"/>
        </w:rPr>
        <w:t xml:space="preserve">. На пересечении ул. Розы Люксембург и ул. Гагарина планируется строительство круговой развязки. Продление ул. 5-го Августа со строительством путепровода на пер. </w:t>
      </w:r>
      <w:proofErr w:type="gramStart"/>
      <w:r>
        <w:rPr>
          <w:sz w:val="28"/>
          <w:szCs w:val="28"/>
          <w:shd w:val="clear" w:color="auto" w:fill="FFFFFF"/>
        </w:rPr>
        <w:t>Южный</w:t>
      </w:r>
      <w:proofErr w:type="gramEnd"/>
      <w:r>
        <w:rPr>
          <w:sz w:val="28"/>
          <w:szCs w:val="28"/>
          <w:shd w:val="clear" w:color="auto" w:fill="FFFFFF"/>
        </w:rPr>
        <w:t xml:space="preserve">. Рассматриваемым Генпланом эти вопросы проработаны. </w:t>
      </w:r>
    </w:p>
    <w:p w:rsidR="00762FE0" w:rsidRDefault="00964ECB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Гришин А.Г.: Предлагаю также строительство моста в районе проектируемой многоэтажной застройки на месте</w:t>
      </w:r>
      <w:r w:rsidR="000E4A2A">
        <w:rPr>
          <w:sz w:val="28"/>
          <w:szCs w:val="28"/>
          <w:shd w:val="clear" w:color="auto" w:fill="FFFFFF"/>
        </w:rPr>
        <w:t xml:space="preserve"> существующих гаражей</w:t>
      </w:r>
      <w:r w:rsidR="00762FE0">
        <w:rPr>
          <w:sz w:val="28"/>
          <w:szCs w:val="28"/>
          <w:shd w:val="clear" w:color="auto" w:fill="FFFFFF"/>
        </w:rPr>
        <w:t xml:space="preserve"> в Советском районе.</w:t>
      </w:r>
    </w:p>
    <w:p w:rsidR="00964ECB" w:rsidRDefault="00762FE0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На предыдущих публичных слушаниях вопрос изменения зонирования в районе гаражных кооперативов неоднократно поднимался. Решение об установлении зоны многоэтажной жилой застройки на территории гаражей будет пересмотрено.</w:t>
      </w:r>
      <w:r w:rsidR="000E4A2A">
        <w:rPr>
          <w:sz w:val="28"/>
          <w:szCs w:val="28"/>
          <w:shd w:val="clear" w:color="auto" w:fill="FFFFFF"/>
        </w:rPr>
        <w:t xml:space="preserve"> Скорее всего</w:t>
      </w:r>
      <w:r w:rsidR="00BC005A">
        <w:rPr>
          <w:sz w:val="28"/>
          <w:szCs w:val="28"/>
          <w:shd w:val="clear" w:color="auto" w:fill="FFFFFF"/>
        </w:rPr>
        <w:t xml:space="preserve">, </w:t>
      </w:r>
      <w:r w:rsidR="000E4A2A">
        <w:rPr>
          <w:sz w:val="28"/>
          <w:szCs w:val="28"/>
          <w:shd w:val="clear" w:color="auto" w:fill="FFFFFF"/>
        </w:rPr>
        <w:t>поток машин ограничится тем, что есть на сегодняшний момент.</w:t>
      </w:r>
      <w:r w:rsidR="00964ECB">
        <w:rPr>
          <w:sz w:val="28"/>
          <w:szCs w:val="28"/>
          <w:shd w:val="clear" w:color="auto" w:fill="FFFFFF"/>
        </w:rPr>
        <w:t xml:space="preserve"> </w:t>
      </w:r>
    </w:p>
    <w:p w:rsidR="00BE4F6F" w:rsidRDefault="00BE4F6F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Строительство моста через Оку</w:t>
      </w:r>
      <w:r w:rsidR="000E4A2A">
        <w:rPr>
          <w:sz w:val="28"/>
          <w:szCs w:val="28"/>
          <w:shd w:val="clear" w:color="auto" w:fill="FFFFFF"/>
        </w:rPr>
        <w:t xml:space="preserve"> в этом месте </w:t>
      </w:r>
      <w:r>
        <w:rPr>
          <w:sz w:val="28"/>
          <w:szCs w:val="28"/>
          <w:shd w:val="clear" w:color="auto" w:fill="FFFFFF"/>
        </w:rPr>
        <w:t xml:space="preserve">планировалось </w:t>
      </w:r>
      <w:r w:rsidR="00BC005A">
        <w:rPr>
          <w:sz w:val="28"/>
          <w:szCs w:val="28"/>
          <w:shd w:val="clear" w:color="auto" w:fill="FFFFFF"/>
        </w:rPr>
        <w:t xml:space="preserve">еще </w:t>
      </w:r>
      <w:r>
        <w:rPr>
          <w:sz w:val="28"/>
          <w:szCs w:val="28"/>
          <w:shd w:val="clear" w:color="auto" w:fill="FFFFFF"/>
        </w:rPr>
        <w:t>в прошлом Генеральном плане</w:t>
      </w:r>
      <w:r w:rsidR="000E4A2A">
        <w:rPr>
          <w:sz w:val="28"/>
          <w:szCs w:val="28"/>
          <w:shd w:val="clear" w:color="auto" w:fill="FFFFFF"/>
        </w:rPr>
        <w:t>, в действующем Генплане мост предполагается.</w:t>
      </w:r>
      <w:r>
        <w:rPr>
          <w:sz w:val="28"/>
          <w:szCs w:val="28"/>
          <w:shd w:val="clear" w:color="auto" w:fill="FFFFFF"/>
        </w:rPr>
        <w:t xml:space="preserve"> Проектировщик пришел к выводу, что целесообразности в строительстве данного моста нет.</w:t>
      </w:r>
      <w:r w:rsidR="000E4A2A">
        <w:rPr>
          <w:sz w:val="28"/>
          <w:szCs w:val="28"/>
          <w:shd w:val="clear" w:color="auto" w:fill="FFFFFF"/>
        </w:rPr>
        <w:t xml:space="preserve"> Заложено решение о возобновлении движения по плотине ТЭЦ</w:t>
      </w:r>
      <w:r w:rsidR="00BC005A">
        <w:rPr>
          <w:sz w:val="28"/>
          <w:szCs w:val="28"/>
          <w:shd w:val="clear" w:color="auto" w:fill="FFFFFF"/>
        </w:rPr>
        <w:t xml:space="preserve"> и </w:t>
      </w:r>
      <w:r w:rsidR="000E4A2A">
        <w:rPr>
          <w:sz w:val="28"/>
          <w:szCs w:val="28"/>
          <w:shd w:val="clear" w:color="auto" w:fill="FFFFFF"/>
        </w:rPr>
        <w:t>вовлечение его в улично-дорожную сеть.</w:t>
      </w:r>
      <w:r>
        <w:rPr>
          <w:sz w:val="28"/>
          <w:szCs w:val="28"/>
          <w:shd w:val="clear" w:color="auto" w:fill="FFFFFF"/>
        </w:rPr>
        <w:t xml:space="preserve"> </w:t>
      </w:r>
    </w:p>
    <w:p w:rsidR="00BE4F6F" w:rsidRDefault="00BE4F6F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Гришин А.Г.: Можно рассмотреть вариант строительства моста через Оку в районе Центрального рынка.</w:t>
      </w:r>
    </w:p>
    <w:p w:rsidR="00BE4F6F" w:rsidRDefault="00BE4F6F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1A4B91">
        <w:rPr>
          <w:sz w:val="28"/>
          <w:szCs w:val="28"/>
          <w:shd w:val="clear" w:color="auto" w:fill="FFFFFF"/>
        </w:rPr>
        <w:t>Ранее б</w:t>
      </w:r>
      <w:r w:rsidR="000E4A2A">
        <w:rPr>
          <w:sz w:val="28"/>
          <w:szCs w:val="28"/>
          <w:shd w:val="clear" w:color="auto" w:fill="FFFFFF"/>
        </w:rPr>
        <w:t xml:space="preserve">ыло </w:t>
      </w:r>
      <w:r>
        <w:rPr>
          <w:sz w:val="28"/>
          <w:szCs w:val="28"/>
          <w:shd w:val="clear" w:color="auto" w:fill="FFFFFF"/>
        </w:rPr>
        <w:t>предложение</w:t>
      </w:r>
      <w:r w:rsidR="000E4A2A">
        <w:rPr>
          <w:sz w:val="28"/>
          <w:szCs w:val="28"/>
          <w:shd w:val="clear" w:color="auto" w:fill="FFFFFF"/>
        </w:rPr>
        <w:t xml:space="preserve"> по расширению центральной магистрали города Орла: ул. Комсомольской, ул</w:t>
      </w:r>
      <w:r w:rsidR="001A4B91">
        <w:rPr>
          <w:sz w:val="28"/>
          <w:szCs w:val="28"/>
          <w:shd w:val="clear" w:color="auto" w:fill="FFFFFF"/>
        </w:rPr>
        <w:t xml:space="preserve">. Московской, Московское шоссе. </w:t>
      </w:r>
      <w:r w:rsidR="000E4A2A">
        <w:rPr>
          <w:sz w:val="28"/>
          <w:szCs w:val="28"/>
          <w:shd w:val="clear" w:color="auto" w:fill="FFFFFF"/>
        </w:rPr>
        <w:t>Строительство путепровода в районе Гипсового комбината, с разделе</w:t>
      </w:r>
      <w:r w:rsidR="001A4B91">
        <w:rPr>
          <w:sz w:val="28"/>
          <w:szCs w:val="28"/>
          <w:shd w:val="clear" w:color="auto" w:fill="FFFFFF"/>
        </w:rPr>
        <w:t>нием потока встречного движения. Строительство наземного перехода через железную дорогу. Расширение Красного моста с выделением трамвайного движения в виде отдельного моста, но это грандиозный замысел. Расширение Красного моста предусмотрено в данном Генплане.</w:t>
      </w:r>
      <w:r w:rsidR="000E4A2A">
        <w:rPr>
          <w:sz w:val="28"/>
          <w:szCs w:val="28"/>
          <w:shd w:val="clear" w:color="auto" w:fill="FFFFFF"/>
        </w:rPr>
        <w:t xml:space="preserve"> </w:t>
      </w:r>
    </w:p>
    <w:p w:rsidR="001A4B91" w:rsidRDefault="001A4B91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Гришин А.Г.: Можно поставить мост на 2-ой </w:t>
      </w:r>
      <w:proofErr w:type="gramStart"/>
      <w:r>
        <w:rPr>
          <w:sz w:val="28"/>
          <w:szCs w:val="28"/>
          <w:shd w:val="clear" w:color="auto" w:fill="FFFFFF"/>
        </w:rPr>
        <w:t>Посадской</w:t>
      </w:r>
      <w:proofErr w:type="gramEnd"/>
      <w:r>
        <w:rPr>
          <w:sz w:val="28"/>
          <w:szCs w:val="28"/>
          <w:shd w:val="clear" w:color="auto" w:fill="FFFFFF"/>
        </w:rPr>
        <w:t>, чтобы разгрузить транспортные потоки в центре города.</w:t>
      </w:r>
      <w:r w:rsidR="00444CB3">
        <w:rPr>
          <w:sz w:val="28"/>
          <w:szCs w:val="28"/>
          <w:shd w:val="clear" w:color="auto" w:fill="FFFFFF"/>
        </w:rPr>
        <w:t xml:space="preserve"> Вы не предусматриваете строительство</w:t>
      </w:r>
      <w:r w:rsidR="0033470D">
        <w:rPr>
          <w:sz w:val="28"/>
          <w:szCs w:val="28"/>
          <w:shd w:val="clear" w:color="auto" w:fill="FFFFFF"/>
        </w:rPr>
        <w:t xml:space="preserve"> дополнительных мостов в городе и разгру</w:t>
      </w:r>
      <w:r w:rsidR="00BC005A">
        <w:rPr>
          <w:sz w:val="28"/>
          <w:szCs w:val="28"/>
          <w:shd w:val="clear" w:color="auto" w:fill="FFFFFF"/>
        </w:rPr>
        <w:t>зку</w:t>
      </w:r>
      <w:r w:rsidR="0033470D">
        <w:rPr>
          <w:sz w:val="28"/>
          <w:szCs w:val="28"/>
          <w:shd w:val="clear" w:color="auto" w:fill="FFFFFF"/>
        </w:rPr>
        <w:t xml:space="preserve"> центра города.</w:t>
      </w:r>
    </w:p>
    <w:p w:rsidR="00444CB3" w:rsidRDefault="00444CB3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</w:t>
      </w:r>
      <w:r w:rsidR="008D08DC">
        <w:rPr>
          <w:sz w:val="28"/>
          <w:szCs w:val="28"/>
          <w:shd w:val="clear" w:color="auto" w:fill="FFFFFF"/>
        </w:rPr>
        <w:t xml:space="preserve"> Генпланом предусмотрен</w:t>
      </w:r>
      <w:r w:rsidR="00C61AA8">
        <w:rPr>
          <w:sz w:val="28"/>
          <w:szCs w:val="28"/>
          <w:shd w:val="clear" w:color="auto" w:fill="FFFFFF"/>
        </w:rPr>
        <w:t xml:space="preserve">ы мероприятия по разгрузке дорог в центре города. Вы </w:t>
      </w:r>
      <w:proofErr w:type="gramStart"/>
      <w:r w:rsidR="00C61AA8">
        <w:rPr>
          <w:sz w:val="28"/>
          <w:szCs w:val="28"/>
          <w:shd w:val="clear" w:color="auto" w:fill="FFFFFF"/>
        </w:rPr>
        <w:t>помните</w:t>
      </w:r>
      <w:proofErr w:type="gramEnd"/>
      <w:r w:rsidR="00C61AA8">
        <w:rPr>
          <w:sz w:val="28"/>
          <w:szCs w:val="28"/>
          <w:shd w:val="clear" w:color="auto" w:fill="FFFFFF"/>
        </w:rPr>
        <w:t xml:space="preserve"> как ран</w:t>
      </w:r>
      <w:r w:rsidR="00BC005A">
        <w:rPr>
          <w:sz w:val="28"/>
          <w:szCs w:val="28"/>
          <w:shd w:val="clear" w:color="auto" w:fill="FFFFFF"/>
        </w:rPr>
        <w:t>ьше</w:t>
      </w:r>
      <w:r w:rsidR="00C61AA8">
        <w:rPr>
          <w:sz w:val="28"/>
          <w:szCs w:val="28"/>
          <w:shd w:val="clear" w:color="auto" w:fill="FFFFFF"/>
        </w:rPr>
        <w:t xml:space="preserve"> стояло Московское шоссе, но строительстве новой автодороги по ул. Раздольной значительно разгрузило Московское шоссе.</w:t>
      </w:r>
    </w:p>
    <w:p w:rsidR="003E3260" w:rsidRDefault="00C61AA8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Передвижение машин с ул. Раздольной в Советский район привело к загруженности ул. Октябрьской.</w:t>
      </w:r>
      <w:proofErr w:type="gramEnd"/>
      <w:r>
        <w:rPr>
          <w:sz w:val="28"/>
          <w:szCs w:val="28"/>
          <w:shd w:val="clear" w:color="auto" w:fill="FFFFFF"/>
        </w:rPr>
        <w:t xml:space="preserve"> Генпланом предусмотрена перспектива продолжения ул. Раздольной с выходом на ул. Цветаева, получается кольцо, которое разгружает центр города</w:t>
      </w:r>
      <w:r w:rsidR="000D6655">
        <w:rPr>
          <w:sz w:val="28"/>
          <w:szCs w:val="28"/>
          <w:shd w:val="clear" w:color="auto" w:fill="FFFFFF"/>
        </w:rPr>
        <w:t xml:space="preserve">. Через ул. Цветаева, ул. Генерала Родина автотранспорт уходит на ул. Мостовую. Более того ул. Мостовая, Карачевское шоссе тоже замыкаются, так как в настоящее время проезд через ул. Спивака. Предусмотрена перспектива продолжения ул. Мостовой. </w:t>
      </w:r>
      <w:r w:rsidR="003E3260">
        <w:rPr>
          <w:sz w:val="28"/>
          <w:szCs w:val="28"/>
          <w:shd w:val="clear" w:color="auto" w:fill="FFFFFF"/>
        </w:rPr>
        <w:t>Данная транспортная схема разработана на основе старых данных, для того чтобы предусмотренные полукольца максимально разгружали центр города. Также предусмотрена реконструкция в тех местах, где это можно сделать.</w:t>
      </w:r>
      <w:r w:rsidR="000D6655">
        <w:rPr>
          <w:sz w:val="28"/>
          <w:szCs w:val="28"/>
          <w:shd w:val="clear" w:color="auto" w:fill="FFFFFF"/>
        </w:rPr>
        <w:t xml:space="preserve"> </w:t>
      </w:r>
    </w:p>
    <w:p w:rsidR="00C61AA8" w:rsidRDefault="003E3260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Гришин А.Г.: Чем разгрузится центральная часть горо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да? Необходимо строительство мостов и развязок в центре.</w:t>
      </w:r>
    </w:p>
    <w:p w:rsidR="003E3260" w:rsidRDefault="003E3260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Мы должны учитывать сложившуюся историческую часть города, в которой располагаются памятники истории и культуры. Насытить </w:t>
      </w:r>
      <w:r w:rsidR="00DB686C">
        <w:rPr>
          <w:sz w:val="28"/>
          <w:szCs w:val="28"/>
          <w:shd w:val="clear" w:color="auto" w:fill="FFFFFF"/>
        </w:rPr>
        <w:t xml:space="preserve">масштабной </w:t>
      </w:r>
      <w:r>
        <w:rPr>
          <w:sz w:val="28"/>
          <w:szCs w:val="28"/>
          <w:shd w:val="clear" w:color="auto" w:fill="FFFFFF"/>
        </w:rPr>
        <w:t>транспортной инфраструктурой исторический центр города невозможно, в связи со сложившейся сеткой дорог и объектов культурного наследия.</w:t>
      </w:r>
      <w:r w:rsidR="00DB686C">
        <w:rPr>
          <w:sz w:val="28"/>
          <w:szCs w:val="28"/>
          <w:shd w:val="clear" w:color="auto" w:fill="FFFFFF"/>
        </w:rPr>
        <w:t xml:space="preserve"> Кроме строительства новых дорог, </w:t>
      </w:r>
      <w:r w:rsidR="00DB686C">
        <w:rPr>
          <w:sz w:val="28"/>
          <w:szCs w:val="28"/>
          <w:shd w:val="clear" w:color="auto" w:fill="FFFFFF"/>
        </w:rPr>
        <w:lastRenderedPageBreak/>
        <w:t>расширения улиц, н</w:t>
      </w:r>
      <w:r w:rsidR="00BC005A">
        <w:rPr>
          <w:sz w:val="28"/>
          <w:szCs w:val="28"/>
          <w:shd w:val="clear" w:color="auto" w:fill="FFFFFF"/>
        </w:rPr>
        <w:t>у</w:t>
      </w:r>
      <w:r w:rsidR="00DB686C">
        <w:rPr>
          <w:sz w:val="28"/>
          <w:szCs w:val="28"/>
          <w:shd w:val="clear" w:color="auto" w:fill="FFFFFF"/>
        </w:rPr>
        <w:t>жно также рассматривать ограничение движения в центре, как практикуется в других городах.</w:t>
      </w:r>
    </w:p>
    <w:p w:rsidR="00DB686C" w:rsidRDefault="00DB686C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Гришин А.Г.: В городе как было 4 моста, так и останется.</w:t>
      </w:r>
    </w:p>
    <w:p w:rsidR="00DB686C" w:rsidRDefault="00DB686C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Генпланом также предусмотрены мероприятия по отводу транзитного транспорта через город, что положительно скажется на транспортной ситуации в городе.</w:t>
      </w:r>
    </w:p>
    <w:p w:rsidR="00DB686C" w:rsidRDefault="00DB686C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5 июня 2017 года в 18:00 в большом зале администрации города Орла состоятся очередные публичные слушания с участием представителей проектировщика, в том числе разработчиков транспортной схемы. Предлагаем Вам принять участие в данных публичных слушаниям и задать вопросы проектировщикам по транспортной схеме.</w:t>
      </w:r>
      <w:r w:rsidR="004D7D82">
        <w:rPr>
          <w:sz w:val="28"/>
          <w:szCs w:val="28"/>
          <w:shd w:val="clear" w:color="auto" w:fill="FFFFFF"/>
        </w:rPr>
        <w:t xml:space="preserve"> Также мы договорились с разработчиком Генплана о том, что после проведения всех публичных слушаний и сбора предложений и замечаний, провести совещание с участием специалистов в сфере строительства автомобильных дорог. Предлагаем Вам принять участие в данном совещании и пообщаться со специалистами, которые принимали данные решения.</w:t>
      </w:r>
    </w:p>
    <w:p w:rsidR="004D7D82" w:rsidRDefault="004D7D82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Жеглов Е.А.: Необходимо уточнить СЗЗ от промышленных предприятий: Силикатный завод, Автобаза № 9, Асфальтовый завод, бывш</w:t>
      </w:r>
      <w:r w:rsidR="00BC005A">
        <w:rPr>
          <w:sz w:val="28"/>
          <w:szCs w:val="28"/>
          <w:shd w:val="clear" w:color="auto" w:fill="FFFFFF"/>
        </w:rPr>
        <w:t>ий</w:t>
      </w:r>
      <w:r>
        <w:rPr>
          <w:sz w:val="28"/>
          <w:szCs w:val="28"/>
          <w:shd w:val="clear" w:color="auto" w:fill="FFFFFF"/>
        </w:rPr>
        <w:t xml:space="preserve"> завод УВМ, так как они накладываются на жилую застройку. Предлагаю создать рабочую группу по рассмотрению вопросов в части транспортной схемы и развязок со специалистами.</w:t>
      </w:r>
    </w:p>
    <w:p w:rsidR="004D7D82" w:rsidRDefault="00974F22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Мы также считаем, что необходимо провести данное совещание.</w:t>
      </w:r>
    </w:p>
    <w:p w:rsidR="00974F22" w:rsidRDefault="004D7D82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Бунина В.В.: Могут ли жители</w:t>
      </w:r>
      <w:r w:rsidR="00974F22">
        <w:rPr>
          <w:sz w:val="28"/>
          <w:szCs w:val="28"/>
          <w:shd w:val="clear" w:color="auto" w:fill="FFFFFF"/>
        </w:rPr>
        <w:t xml:space="preserve"> выдвинуть своего представителя </w:t>
      </w:r>
      <w:r>
        <w:rPr>
          <w:sz w:val="28"/>
          <w:szCs w:val="28"/>
          <w:shd w:val="clear" w:color="auto" w:fill="FFFFFF"/>
        </w:rPr>
        <w:t xml:space="preserve">для </w:t>
      </w:r>
      <w:r w:rsidR="00974F22">
        <w:rPr>
          <w:sz w:val="28"/>
          <w:szCs w:val="28"/>
          <w:shd w:val="clear" w:color="auto" w:fill="FFFFFF"/>
        </w:rPr>
        <w:t>переговоров с разработчиком?</w:t>
      </w:r>
    </w:p>
    <w:p w:rsidR="00974F22" w:rsidRDefault="00974F22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Итогом публичных слушаний будет утверждение проекта Генплана депутатами Орловского городского Совета народных депутатов. Ваши интересы при утверждении Генплана могут представлять депутаты, которые выскажут Ваше мнение.</w:t>
      </w:r>
    </w:p>
    <w:p w:rsidR="00974F22" w:rsidRDefault="00974F22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5 июня 2017 года в 18:00 в большом зале администрации города Орла состоятся очередные публичные слушания с участием представителей проектировщика, можете принять участие и непосредственно задать вопросы проектировщику.</w:t>
      </w:r>
    </w:p>
    <w:p w:rsidR="00974F22" w:rsidRDefault="00974F22" w:rsidP="00B25F60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B686C" w:rsidRDefault="00DB686C" w:rsidP="00B25F6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596C92" w:rsidRPr="006832A0" w:rsidRDefault="00A80BF7" w:rsidP="006832A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Шлыкова</w:t>
      </w:r>
    </w:p>
    <w:sectPr w:rsidR="00596C92" w:rsidRPr="006832A0" w:rsidSect="00E564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21584"/>
    <w:rsid w:val="00021A64"/>
    <w:rsid w:val="00024B34"/>
    <w:rsid w:val="0005555B"/>
    <w:rsid w:val="000610A3"/>
    <w:rsid w:val="00075529"/>
    <w:rsid w:val="00081468"/>
    <w:rsid w:val="000C4048"/>
    <w:rsid w:val="000C6A9D"/>
    <w:rsid w:val="000D5D41"/>
    <w:rsid w:val="000D6655"/>
    <w:rsid w:val="000D7025"/>
    <w:rsid w:val="000E4A2A"/>
    <w:rsid w:val="000F5105"/>
    <w:rsid w:val="000F52A5"/>
    <w:rsid w:val="00120CBB"/>
    <w:rsid w:val="001274E9"/>
    <w:rsid w:val="00150C94"/>
    <w:rsid w:val="00161F05"/>
    <w:rsid w:val="001722D7"/>
    <w:rsid w:val="00175317"/>
    <w:rsid w:val="0018720A"/>
    <w:rsid w:val="0019183F"/>
    <w:rsid w:val="001A4B91"/>
    <w:rsid w:val="001A7420"/>
    <w:rsid w:val="001B0E9E"/>
    <w:rsid w:val="001B7D28"/>
    <w:rsid w:val="001C07F9"/>
    <w:rsid w:val="001C1768"/>
    <w:rsid w:val="001F66A3"/>
    <w:rsid w:val="00205A62"/>
    <w:rsid w:val="00215C8E"/>
    <w:rsid w:val="00234FF1"/>
    <w:rsid w:val="00245570"/>
    <w:rsid w:val="002467E0"/>
    <w:rsid w:val="002477E2"/>
    <w:rsid w:val="002510CC"/>
    <w:rsid w:val="002570DD"/>
    <w:rsid w:val="002721E1"/>
    <w:rsid w:val="00287D62"/>
    <w:rsid w:val="002A6D90"/>
    <w:rsid w:val="002B7AAC"/>
    <w:rsid w:val="002F6779"/>
    <w:rsid w:val="002F77E6"/>
    <w:rsid w:val="00301953"/>
    <w:rsid w:val="0030238E"/>
    <w:rsid w:val="003165AF"/>
    <w:rsid w:val="00316818"/>
    <w:rsid w:val="003212B0"/>
    <w:rsid w:val="0033470D"/>
    <w:rsid w:val="0034107B"/>
    <w:rsid w:val="00371258"/>
    <w:rsid w:val="00371F1D"/>
    <w:rsid w:val="003B02DE"/>
    <w:rsid w:val="003B2E41"/>
    <w:rsid w:val="003B4E11"/>
    <w:rsid w:val="003C6355"/>
    <w:rsid w:val="003E3260"/>
    <w:rsid w:val="003F67FB"/>
    <w:rsid w:val="00403B52"/>
    <w:rsid w:val="00425127"/>
    <w:rsid w:val="00437057"/>
    <w:rsid w:val="00444CB3"/>
    <w:rsid w:val="00453714"/>
    <w:rsid w:val="004619A1"/>
    <w:rsid w:val="00462EE8"/>
    <w:rsid w:val="0047495F"/>
    <w:rsid w:val="0049152E"/>
    <w:rsid w:val="004941AF"/>
    <w:rsid w:val="004958F6"/>
    <w:rsid w:val="00495D98"/>
    <w:rsid w:val="004B0D79"/>
    <w:rsid w:val="004D5C63"/>
    <w:rsid w:val="004D6093"/>
    <w:rsid w:val="004D7D82"/>
    <w:rsid w:val="004E6646"/>
    <w:rsid w:val="004F171E"/>
    <w:rsid w:val="004F451C"/>
    <w:rsid w:val="004F4FDC"/>
    <w:rsid w:val="00520DEE"/>
    <w:rsid w:val="00522B22"/>
    <w:rsid w:val="00530164"/>
    <w:rsid w:val="005727EB"/>
    <w:rsid w:val="0059373D"/>
    <w:rsid w:val="005947B8"/>
    <w:rsid w:val="00596C92"/>
    <w:rsid w:val="005D6D38"/>
    <w:rsid w:val="005F5305"/>
    <w:rsid w:val="005F53C3"/>
    <w:rsid w:val="005F5AD0"/>
    <w:rsid w:val="00633062"/>
    <w:rsid w:val="0064660A"/>
    <w:rsid w:val="0065451E"/>
    <w:rsid w:val="00654A87"/>
    <w:rsid w:val="00655662"/>
    <w:rsid w:val="00677C32"/>
    <w:rsid w:val="006832A0"/>
    <w:rsid w:val="0068536A"/>
    <w:rsid w:val="006A13FF"/>
    <w:rsid w:val="006B6198"/>
    <w:rsid w:val="006C59FE"/>
    <w:rsid w:val="006D13F1"/>
    <w:rsid w:val="006F101F"/>
    <w:rsid w:val="007112F8"/>
    <w:rsid w:val="007133F1"/>
    <w:rsid w:val="00723582"/>
    <w:rsid w:val="00732466"/>
    <w:rsid w:val="00734205"/>
    <w:rsid w:val="00754A58"/>
    <w:rsid w:val="00760618"/>
    <w:rsid w:val="00762FE0"/>
    <w:rsid w:val="007760EC"/>
    <w:rsid w:val="00797169"/>
    <w:rsid w:val="007A0E5A"/>
    <w:rsid w:val="007A6FA5"/>
    <w:rsid w:val="007B7A33"/>
    <w:rsid w:val="007D4B0A"/>
    <w:rsid w:val="007F3F67"/>
    <w:rsid w:val="0080787B"/>
    <w:rsid w:val="0083152C"/>
    <w:rsid w:val="00833F37"/>
    <w:rsid w:val="00834D33"/>
    <w:rsid w:val="008365E8"/>
    <w:rsid w:val="00843750"/>
    <w:rsid w:val="008446F5"/>
    <w:rsid w:val="00846487"/>
    <w:rsid w:val="00851895"/>
    <w:rsid w:val="00860866"/>
    <w:rsid w:val="00862707"/>
    <w:rsid w:val="00863495"/>
    <w:rsid w:val="0086749A"/>
    <w:rsid w:val="00876217"/>
    <w:rsid w:val="00882CC3"/>
    <w:rsid w:val="00892B7F"/>
    <w:rsid w:val="008B7B35"/>
    <w:rsid w:val="008C34CC"/>
    <w:rsid w:val="008C582E"/>
    <w:rsid w:val="008D08DC"/>
    <w:rsid w:val="008E38B5"/>
    <w:rsid w:val="008F0064"/>
    <w:rsid w:val="008F0AF2"/>
    <w:rsid w:val="00907128"/>
    <w:rsid w:val="009113BD"/>
    <w:rsid w:val="00914787"/>
    <w:rsid w:val="00915F40"/>
    <w:rsid w:val="00920F36"/>
    <w:rsid w:val="0092215A"/>
    <w:rsid w:val="009331C1"/>
    <w:rsid w:val="00933803"/>
    <w:rsid w:val="00943208"/>
    <w:rsid w:val="009477B7"/>
    <w:rsid w:val="00964ECB"/>
    <w:rsid w:val="00966DC3"/>
    <w:rsid w:val="0097411D"/>
    <w:rsid w:val="00974F22"/>
    <w:rsid w:val="00975467"/>
    <w:rsid w:val="00992262"/>
    <w:rsid w:val="009A1AFC"/>
    <w:rsid w:val="009B102A"/>
    <w:rsid w:val="009C459F"/>
    <w:rsid w:val="009D504E"/>
    <w:rsid w:val="009D762F"/>
    <w:rsid w:val="00A04C35"/>
    <w:rsid w:val="00A134BD"/>
    <w:rsid w:val="00A1591A"/>
    <w:rsid w:val="00A2330B"/>
    <w:rsid w:val="00A80BF7"/>
    <w:rsid w:val="00A86E56"/>
    <w:rsid w:val="00A930BF"/>
    <w:rsid w:val="00AA113C"/>
    <w:rsid w:val="00AA1C06"/>
    <w:rsid w:val="00AA7D45"/>
    <w:rsid w:val="00AE027F"/>
    <w:rsid w:val="00AE07F1"/>
    <w:rsid w:val="00AE0E10"/>
    <w:rsid w:val="00AE7CC8"/>
    <w:rsid w:val="00AF0061"/>
    <w:rsid w:val="00AF6C68"/>
    <w:rsid w:val="00B25F60"/>
    <w:rsid w:val="00B27B1C"/>
    <w:rsid w:val="00B50D7B"/>
    <w:rsid w:val="00B53E96"/>
    <w:rsid w:val="00B6271D"/>
    <w:rsid w:val="00B73D64"/>
    <w:rsid w:val="00B75A6E"/>
    <w:rsid w:val="00B823A5"/>
    <w:rsid w:val="00B9110F"/>
    <w:rsid w:val="00BC005A"/>
    <w:rsid w:val="00BC2F3F"/>
    <w:rsid w:val="00BD187C"/>
    <w:rsid w:val="00BD2B87"/>
    <w:rsid w:val="00BE4F6F"/>
    <w:rsid w:val="00BF196E"/>
    <w:rsid w:val="00BF1D6C"/>
    <w:rsid w:val="00BF550C"/>
    <w:rsid w:val="00BF7DA5"/>
    <w:rsid w:val="00C03EA0"/>
    <w:rsid w:val="00C10560"/>
    <w:rsid w:val="00C160DB"/>
    <w:rsid w:val="00C16ECC"/>
    <w:rsid w:val="00C25666"/>
    <w:rsid w:val="00C470F7"/>
    <w:rsid w:val="00C5160C"/>
    <w:rsid w:val="00C60FFE"/>
    <w:rsid w:val="00C61AA8"/>
    <w:rsid w:val="00C629D3"/>
    <w:rsid w:val="00C6599E"/>
    <w:rsid w:val="00C674DC"/>
    <w:rsid w:val="00C7613B"/>
    <w:rsid w:val="00C80FFE"/>
    <w:rsid w:val="00C910A5"/>
    <w:rsid w:val="00C979DF"/>
    <w:rsid w:val="00CA525F"/>
    <w:rsid w:val="00CC1F26"/>
    <w:rsid w:val="00CC3016"/>
    <w:rsid w:val="00CD0144"/>
    <w:rsid w:val="00CF35FC"/>
    <w:rsid w:val="00CF515A"/>
    <w:rsid w:val="00D0584C"/>
    <w:rsid w:val="00D50FFB"/>
    <w:rsid w:val="00D70AAF"/>
    <w:rsid w:val="00D72BFB"/>
    <w:rsid w:val="00D731FE"/>
    <w:rsid w:val="00D75B43"/>
    <w:rsid w:val="00DA1A52"/>
    <w:rsid w:val="00DB13F5"/>
    <w:rsid w:val="00DB686C"/>
    <w:rsid w:val="00DC7CAB"/>
    <w:rsid w:val="00DE348A"/>
    <w:rsid w:val="00E14F71"/>
    <w:rsid w:val="00E23C82"/>
    <w:rsid w:val="00E35256"/>
    <w:rsid w:val="00E4599E"/>
    <w:rsid w:val="00E564A8"/>
    <w:rsid w:val="00E76AC5"/>
    <w:rsid w:val="00E84EFD"/>
    <w:rsid w:val="00E876ED"/>
    <w:rsid w:val="00E94264"/>
    <w:rsid w:val="00E96F13"/>
    <w:rsid w:val="00ED5A86"/>
    <w:rsid w:val="00EF6182"/>
    <w:rsid w:val="00F05FA8"/>
    <w:rsid w:val="00F0761B"/>
    <w:rsid w:val="00F24961"/>
    <w:rsid w:val="00F334E5"/>
    <w:rsid w:val="00F41791"/>
    <w:rsid w:val="00F513EA"/>
    <w:rsid w:val="00F7459C"/>
    <w:rsid w:val="00F84286"/>
    <w:rsid w:val="00F9149D"/>
    <w:rsid w:val="00FA3222"/>
    <w:rsid w:val="00FA5DB0"/>
    <w:rsid w:val="00FC2363"/>
    <w:rsid w:val="00FE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853D-6672-4F77-82F9-3D3F8EFC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123</cp:revision>
  <cp:lastPrinted>2017-06-06T21:09:00Z</cp:lastPrinted>
  <dcterms:created xsi:type="dcterms:W3CDTF">2017-05-24T07:27:00Z</dcterms:created>
  <dcterms:modified xsi:type="dcterms:W3CDTF">2017-06-13T10:21:00Z</dcterms:modified>
</cp:coreProperties>
</file>