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4" w:rsidRPr="008B12A2" w:rsidRDefault="003C5274" w:rsidP="008B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2A2">
        <w:rPr>
          <w:rFonts w:ascii="Segoe UI" w:eastAsia="Times New Roman" w:hAnsi="Segoe UI" w:cs="Segoe UI"/>
          <w:b/>
          <w:color w:val="212121"/>
          <w:sz w:val="20"/>
          <w:szCs w:val="20"/>
          <w:shd w:val="clear" w:color="auto" w:fill="FFFFFF"/>
        </w:rPr>
        <w:t>Дом на две семьи: как размежевать участок и выделить доли в доме.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Специалисты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рассказали о владении частным домом, когда совладельцы могут самостоятельно распоряжаться общим имуществом, разделив собственность между хозяевами: размежевать участок и выделить доли.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«Обычно раздел общего имущества на доли является следствием желания контролировать ситуацию по оплате налогов и коммунальных услуг. На практике придется пройти хлопотный путь бюрократических формальностей. Закон разреша</w:t>
      </w:r>
      <w:bookmarkStart w:id="0" w:name="_GoBack"/>
      <w:bookmarkEnd w:id="0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ет делить только дома блокированной застройки, они чаще называются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таунхаусы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. В сельской местности встречаются так называемые пятистенки, где две части дома изолированы и пригодны для проживания. В них два разных входа, у каждой семьи свое полноценное жилье и коммуникации, хотя здание выглядит цельно»,- рассказывает заместитель директора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Роскадастра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по Орловской области Вячеслав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Два отдельных жилых дома или строения на одном участке ставятся отдельно на кадастровый учет, и собственники пользуются ими порознь.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Если дом один, с общими помещениями, то все гораздо сложнее. 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Один из способов определить границы собственности — составить соглашение о порядке пользования имуществом. Он подойдет для случаев, когда разделить дом на отдельные помещения физически не выйдет. В таком соглашении фиксируется, какое помещение и за каким собственником закреплено в индивидуальном порядке, а какие зоны остаются в совместном использовании. Если в доме столько же ванных комнат, сколько владельцев долевой собственности, каждому может достаться по одной. Если они разного размера, следует прийти к компромиссу.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Также ситуация с одной кухней; террасой; чердаком; кладовкой; котельной.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Подобные помещения, скорее всего, останутся в общем пользовании.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Мирный способ оформления соглашения о совместном использовании предпочтительнее и дешевле. Регистрировать такое соглашение не нужно.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Без компромисса стороны обращаются в суд. Там же можно не только определять порядок пользования имуществом, но и делить его. Однако в этом процессе много нюансов.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Даже если собственники договорились, как дом будет разделен на доли, их не обязательно нужно регистрировать как отдельные помещения. При этом есть нюансы: например, этажи в двух-, трехэтажном частном доме не могут стать самостоятельным жильем, потому что у них нет отдельных входов. Простой пристройкой решить проблему может и не получиться, так как реконструкцию нужно еще согласовать.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Так же и с комнатами — часть жилого дома не может стать самостоятельной недвижимостью. Просто разделить дом пополам тоже не выход. 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Есть два варианта действий: превратить дом </w:t>
      </w:r>
      <w:proofErr w:type="gram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в</w:t>
      </w:r>
      <w:proofErr w:type="gram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многоквартирный или сделать из него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таунхаус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В обоих случаях есть требования, которые придется учитывать для реализации. Так, под каждым блоком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таунхауса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должен быть собственный земельный участок. Если дом двухэтажный, а этажи в пользовании разных собственников, землю разделить не удастся. А значит,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таунхаус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для поэтажных владельцев не лучший вариант.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lastRenderedPageBreak/>
        <w:t>С многоквартирными домами все еще сложнее. Потому что их строительство жестко регламентируется. Без кадастрового инженера, проектировщика, бригады строителей и череды согласований документов не обойтись.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Землю под многоквартирным домом разделить не получится, потому что она должна быть в долевой собственности у всех собственников квартир в доме. 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Если площадь разделенного участка проходит через установленное ограничение, возникает второй критерий. Нельзя поделить участок так, чтобы одна часть была функциональной, а другая нет. Обе (или больше, если позволяет площадь) должны быть пригодными для использования по назначению — в соответствии с категорией земель, которой принадлежат. Кроме того, если земельный участок находится в аренде, то его можно разделить только с письменного согласия арендатора.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Разделение участка начинается с межевания. Его проводит кадастровый инженер, который устанавливает границы образующихся земельных участков и составляет межевой план. Если в ходе кадастровых работ уточняются границы земельных участков, сведения о которых внесены в ЕГРН, то расположение таких границ обязательно согласовывается с владельцами смежных участков. Сведения об этом включаются в межевой план в виде акта согласования границ. Потом все владельцы новых участков заключают соглашение, в котором указано, кто каким владеет. Кроме того, вновь образованным участкам нужно будет присвоить адрес.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После этого каждому владельцу нужно взять межевой план и обратиться в МФЦ с заявлением о постановке новых участков на кадастровый учет. Сделать это нужно в течение года со дня присвоения новым участкам адреса, иначе соответствующее решение утратит силу.</w:t>
      </w: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</w:p>
    <w:p w:rsidR="003C5274" w:rsidRPr="003C5274" w:rsidRDefault="003C5274" w:rsidP="003C527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0"/>
          <w:szCs w:val="20"/>
        </w:rPr>
      </w:pPr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«Подобные разделы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затратны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по времени и дорогие. Скорее </w:t>
      </w:r>
      <w:proofErr w:type="gram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всего</w:t>
      </w:r>
      <w:proofErr w:type="gram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понадобится оплачивать не только юридические и консультационные услуги, но и новую стройку. И, возможно, докупать землю, чтобы не только дом, но и участок можно было разделить в соответствии с нормативными требованиями. В любом случае стоит обращаться к профессионалам профильных ведомств, чтобы все прошло максимально беспроблемно, например в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Роскадастре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 xml:space="preserve"> можно воспользоваться услугами квалифицированных и опытных кадастровых инженеров. Однако, мы всегда в случаях сложных технически разделов на стороне мирных и дружественных решений», - говорит </w:t>
      </w:r>
      <w:proofErr w:type="spellStart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Бувин</w:t>
      </w:r>
      <w:proofErr w:type="spellEnd"/>
      <w:r w:rsidRPr="003C5274">
        <w:rPr>
          <w:rFonts w:ascii="Segoe UI" w:eastAsia="Times New Roman" w:hAnsi="Segoe UI" w:cs="Segoe UI"/>
          <w:color w:val="212121"/>
          <w:sz w:val="20"/>
          <w:szCs w:val="20"/>
        </w:rPr>
        <w:t>.</w:t>
      </w:r>
    </w:p>
    <w:p w:rsidR="003A2A60" w:rsidRDefault="003A2A60"/>
    <w:sectPr w:rsidR="003A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5274"/>
    <w:rsid w:val="003A2A60"/>
    <w:rsid w:val="003C5274"/>
    <w:rsid w:val="008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makarova_j</dc:creator>
  <cp:keywords/>
  <dc:description/>
  <cp:lastModifiedBy>Глаголева Наталия Николаевна</cp:lastModifiedBy>
  <cp:revision>3</cp:revision>
  <dcterms:created xsi:type="dcterms:W3CDTF">2025-06-09T08:28:00Z</dcterms:created>
  <dcterms:modified xsi:type="dcterms:W3CDTF">2025-06-09T13:04:00Z</dcterms:modified>
</cp:coreProperties>
</file>