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 w:rsidRPr="00380E09">
        <w:rPr>
          <w:rFonts w:cs="Times New Roman"/>
          <w:sz w:val="28"/>
          <w:szCs w:val="28"/>
          <w:lang w:val="ru-RU"/>
        </w:rPr>
        <w:t xml:space="preserve">от </w:t>
      </w:r>
      <w:r w:rsidR="004855BE" w:rsidRPr="00380E09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7108E2">
        <w:rPr>
          <w:rFonts w:cs="Times New Roman"/>
          <w:color w:val="000000" w:themeColor="text1"/>
          <w:sz w:val="28"/>
          <w:szCs w:val="28"/>
          <w:lang w:val="ru-RU"/>
        </w:rPr>
        <w:t>29</w:t>
      </w:r>
      <w:r w:rsidR="00896986" w:rsidRPr="00380E09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 w:rsidRPr="00380E0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413591">
        <w:rPr>
          <w:rFonts w:cs="Times New Roman"/>
          <w:color w:val="000000" w:themeColor="text1"/>
          <w:sz w:val="28"/>
          <w:szCs w:val="28"/>
          <w:lang w:val="ru-RU"/>
        </w:rPr>
        <w:t>марта</w:t>
      </w:r>
      <w:r w:rsidR="00560962" w:rsidRPr="00380E09">
        <w:rPr>
          <w:rFonts w:cs="Times New Roman"/>
          <w:sz w:val="28"/>
          <w:szCs w:val="28"/>
          <w:lang w:val="ru-RU"/>
        </w:rPr>
        <w:t xml:space="preserve"> 202</w:t>
      </w:r>
      <w:r w:rsidR="006541B0" w:rsidRPr="00380E09">
        <w:rPr>
          <w:rFonts w:cs="Times New Roman"/>
          <w:sz w:val="28"/>
          <w:szCs w:val="28"/>
          <w:lang w:val="ru-RU"/>
        </w:rPr>
        <w:t>3</w:t>
      </w:r>
      <w:r w:rsidRPr="00380E09">
        <w:rPr>
          <w:rFonts w:cs="Times New Roman"/>
          <w:sz w:val="28"/>
          <w:szCs w:val="28"/>
          <w:lang w:val="ru-RU"/>
        </w:rPr>
        <w:t xml:space="preserve"> г.</w:t>
      </w:r>
      <w:r w:rsidRPr="00380E09">
        <w:rPr>
          <w:rFonts w:cs="Times New Roman"/>
          <w:sz w:val="28"/>
          <w:szCs w:val="28"/>
          <w:lang w:val="ru-RU"/>
        </w:rPr>
        <w:tab/>
      </w:r>
      <w:r w:rsidRPr="00380E09">
        <w:rPr>
          <w:rFonts w:cs="Times New Roman"/>
          <w:sz w:val="28"/>
          <w:szCs w:val="28"/>
          <w:lang w:val="ru-RU"/>
        </w:rPr>
        <w:tab/>
      </w:r>
      <w:r w:rsidRPr="00380E09"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 w:rsidRPr="00380E09">
        <w:rPr>
          <w:rFonts w:cs="Times New Roman"/>
          <w:sz w:val="28"/>
          <w:szCs w:val="28"/>
          <w:lang w:val="ru-RU"/>
        </w:rPr>
        <w:t xml:space="preserve">  </w:t>
      </w:r>
      <w:r w:rsidRPr="00380E09">
        <w:rPr>
          <w:rFonts w:cs="Times New Roman"/>
          <w:sz w:val="28"/>
          <w:szCs w:val="28"/>
          <w:lang w:val="ru-RU"/>
        </w:rPr>
        <w:t xml:space="preserve">           </w:t>
      </w:r>
      <w:r w:rsidR="00380E09" w:rsidRPr="00380E09">
        <w:rPr>
          <w:rFonts w:cs="Times New Roman"/>
          <w:sz w:val="28"/>
          <w:szCs w:val="28"/>
          <w:lang w:val="ru-RU"/>
        </w:rPr>
        <w:t xml:space="preserve">    </w:t>
      </w:r>
      <w:r w:rsidRPr="00380E09">
        <w:rPr>
          <w:rFonts w:cs="Times New Roman"/>
          <w:sz w:val="28"/>
          <w:szCs w:val="28"/>
          <w:lang w:val="ru-RU"/>
        </w:rPr>
        <w:t xml:space="preserve"> </w:t>
      </w:r>
      <w:r w:rsidR="009F2236" w:rsidRPr="00380E09">
        <w:rPr>
          <w:rFonts w:cs="Times New Roman"/>
          <w:sz w:val="28"/>
          <w:szCs w:val="28"/>
          <w:lang w:val="ru-RU"/>
        </w:rPr>
        <w:t xml:space="preserve">          </w:t>
      </w:r>
      <w:r w:rsidR="00413591">
        <w:rPr>
          <w:rFonts w:cs="Times New Roman"/>
          <w:sz w:val="28"/>
          <w:szCs w:val="28"/>
          <w:lang w:val="ru-RU"/>
        </w:rPr>
        <w:t xml:space="preserve">  </w:t>
      </w:r>
      <w:r w:rsidRPr="00380E09">
        <w:rPr>
          <w:rFonts w:cs="Times New Roman"/>
          <w:sz w:val="28"/>
          <w:szCs w:val="28"/>
          <w:lang w:val="ru-RU"/>
        </w:rPr>
        <w:t>№</w:t>
      </w:r>
      <w:r w:rsidR="00616382" w:rsidRPr="00380E09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7108E2">
        <w:rPr>
          <w:rFonts w:cs="Times New Roman"/>
          <w:sz w:val="28"/>
          <w:szCs w:val="28"/>
          <w:u w:val="single"/>
          <w:lang w:val="ru-RU"/>
        </w:rPr>
        <w:t>27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5358D7">
        <w:rPr>
          <w:rFonts w:cs="Times New Roman"/>
          <w:sz w:val="28"/>
          <w:szCs w:val="28"/>
          <w:lang w:val="ru-RU"/>
        </w:rPr>
        <w:t>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>Предоставление разрешени</w:t>
      </w:r>
      <w:r w:rsidR="005358D7">
        <w:rPr>
          <w:rFonts w:cs="Times New Roman"/>
          <w:b/>
          <w:bCs/>
          <w:sz w:val="28"/>
          <w:szCs w:val="28"/>
          <w:lang w:val="ru-RU"/>
        </w:rPr>
        <w:t>я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358D7">
        <w:rPr>
          <w:rFonts w:cs="Times New Roman"/>
          <w:b/>
          <w:bCs/>
          <w:sz w:val="28"/>
          <w:szCs w:val="28"/>
          <w:lang w:val="ru-RU"/>
        </w:rPr>
        <w:t xml:space="preserve">на 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6541B0" w:rsidRPr="006541B0">
        <w:rPr>
          <w:b/>
          <w:sz w:val="28"/>
          <w:szCs w:val="28"/>
          <w:lang w:val="ru-RU"/>
        </w:rPr>
        <w:t>57:25:</w:t>
      </w:r>
      <w:r w:rsidR="005358D7">
        <w:rPr>
          <w:b/>
          <w:sz w:val="28"/>
          <w:szCs w:val="28"/>
          <w:lang w:val="ru-RU"/>
        </w:rPr>
        <w:t>00</w:t>
      </w:r>
      <w:r w:rsidR="007108E2">
        <w:rPr>
          <w:b/>
          <w:sz w:val="28"/>
          <w:szCs w:val="28"/>
          <w:lang w:val="ru-RU"/>
        </w:rPr>
        <w:t>30937</w:t>
      </w:r>
      <w:r w:rsidR="006541B0" w:rsidRPr="006541B0">
        <w:rPr>
          <w:b/>
          <w:sz w:val="28"/>
          <w:szCs w:val="28"/>
          <w:lang w:val="ru-RU"/>
        </w:rPr>
        <w:t>:</w:t>
      </w:r>
      <w:r w:rsidR="007108E2">
        <w:rPr>
          <w:b/>
          <w:sz w:val="28"/>
          <w:szCs w:val="28"/>
          <w:lang w:val="ru-RU"/>
        </w:rPr>
        <w:t>1</w:t>
      </w:r>
      <w:r w:rsidR="009F2236">
        <w:rPr>
          <w:b/>
          <w:sz w:val="28"/>
          <w:szCs w:val="28"/>
          <w:lang w:val="ru-RU"/>
        </w:rPr>
        <w:t xml:space="preserve">, площадью </w:t>
      </w:r>
      <w:r w:rsidR="007108E2">
        <w:rPr>
          <w:b/>
          <w:sz w:val="28"/>
          <w:szCs w:val="28"/>
          <w:lang w:val="ru-RU"/>
        </w:rPr>
        <w:t>500</w:t>
      </w:r>
      <w:r w:rsidR="009F2236">
        <w:rPr>
          <w:b/>
          <w:sz w:val="28"/>
          <w:szCs w:val="28"/>
          <w:lang w:val="ru-RU"/>
        </w:rPr>
        <w:t xml:space="preserve"> </w:t>
      </w:r>
      <w:proofErr w:type="spellStart"/>
      <w:r w:rsidR="009F2236">
        <w:rPr>
          <w:b/>
          <w:sz w:val="28"/>
          <w:szCs w:val="28"/>
          <w:lang w:val="ru-RU"/>
        </w:rPr>
        <w:t>кв.</w:t>
      </w:r>
      <w:r w:rsidR="009F2236" w:rsidRPr="00D16500">
        <w:rPr>
          <w:b/>
          <w:sz w:val="28"/>
          <w:szCs w:val="28"/>
          <w:lang w:val="ru-RU"/>
        </w:rPr>
        <w:t>м</w:t>
      </w:r>
      <w:proofErr w:type="spellEnd"/>
      <w:r w:rsidR="009F2236" w:rsidRPr="00D16500">
        <w:rPr>
          <w:b/>
          <w:sz w:val="28"/>
          <w:szCs w:val="28"/>
          <w:lang w:val="ru-RU"/>
        </w:rPr>
        <w:t xml:space="preserve">, </w:t>
      </w:r>
      <w:r w:rsidR="005358D7">
        <w:rPr>
          <w:b/>
          <w:sz w:val="28"/>
          <w:szCs w:val="28"/>
          <w:lang w:val="ru-RU"/>
        </w:rPr>
        <w:t>местоположением</w:t>
      </w:r>
      <w:r w:rsidR="009F2236" w:rsidRPr="00D16500">
        <w:rPr>
          <w:b/>
          <w:sz w:val="28"/>
          <w:szCs w:val="28"/>
          <w:lang w:val="ru-RU"/>
        </w:rPr>
        <w:t>: г. Орел,</w:t>
      </w:r>
      <w:r w:rsidR="005358D7">
        <w:rPr>
          <w:b/>
          <w:sz w:val="28"/>
          <w:szCs w:val="28"/>
          <w:lang w:val="ru-RU"/>
        </w:rPr>
        <w:br/>
      </w:r>
      <w:r w:rsidR="00413591">
        <w:rPr>
          <w:b/>
          <w:sz w:val="28"/>
          <w:szCs w:val="28"/>
          <w:lang w:val="ru-RU"/>
        </w:rPr>
        <w:t xml:space="preserve">ул. </w:t>
      </w:r>
      <w:r w:rsidR="007108E2">
        <w:rPr>
          <w:b/>
          <w:sz w:val="28"/>
          <w:szCs w:val="28"/>
          <w:lang w:val="ru-RU"/>
        </w:rPr>
        <w:t>Смоленская, 84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9F223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637D66">
        <w:rPr>
          <w:rFonts w:cs="Times New Roman"/>
          <w:b/>
          <w:bCs/>
          <w:sz w:val="28"/>
          <w:szCs w:val="28"/>
          <w:lang w:val="ru-RU"/>
        </w:rPr>
        <w:t>в</w:t>
      </w:r>
      <w:r w:rsidR="009F2236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413591">
        <w:rPr>
          <w:rFonts w:cs="Times New Roman"/>
          <w:b/>
          <w:bCs/>
          <w:sz w:val="28"/>
          <w:szCs w:val="28"/>
          <w:lang w:val="ru-RU"/>
        </w:rPr>
        <w:t xml:space="preserve">ого </w:t>
      </w:r>
      <w:r w:rsidR="003A366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413591" w:rsidRPr="00413591">
        <w:rPr>
          <w:rFonts w:cs="Times New Roman"/>
          <w:b/>
          <w:bCs/>
          <w:sz w:val="28"/>
          <w:szCs w:val="28"/>
          <w:lang w:val="ru-RU"/>
        </w:rPr>
        <w:t xml:space="preserve">отступа от </w:t>
      </w:r>
      <w:r w:rsidR="007108E2">
        <w:rPr>
          <w:rFonts w:cs="Times New Roman"/>
          <w:b/>
          <w:bCs/>
          <w:sz w:val="28"/>
          <w:szCs w:val="28"/>
          <w:lang w:val="ru-RU"/>
        </w:rPr>
        <w:t>границ земельного участка с северо-восточной стороны на расстоянии 0 м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380E0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80E09">
        <w:rPr>
          <w:rFonts w:cs="Times New Roman"/>
          <w:b/>
          <w:bCs/>
          <w:sz w:val="28"/>
          <w:szCs w:val="28"/>
          <w:lang w:val="ru-RU"/>
        </w:rPr>
        <w:t>Пос</w:t>
      </w:r>
      <w:r w:rsidR="007B66B8" w:rsidRPr="00380E09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7108E2">
        <w:rPr>
          <w:rFonts w:cs="Times New Roman"/>
          <w:b/>
          <w:bCs/>
          <w:sz w:val="28"/>
          <w:szCs w:val="28"/>
          <w:lang w:val="ru-RU"/>
        </w:rPr>
        <w:t>28</w:t>
      </w:r>
      <w:r w:rsidRPr="00380E09">
        <w:rPr>
          <w:rFonts w:cs="Times New Roman"/>
          <w:b/>
          <w:bCs/>
          <w:sz w:val="28"/>
          <w:szCs w:val="28"/>
          <w:lang w:val="ru-RU"/>
        </w:rPr>
        <w:t>.</w:t>
      </w:r>
      <w:r w:rsidR="00380E09" w:rsidRPr="00380E09">
        <w:rPr>
          <w:rFonts w:cs="Times New Roman"/>
          <w:b/>
          <w:bCs/>
          <w:sz w:val="28"/>
          <w:szCs w:val="28"/>
          <w:lang w:val="ru-RU"/>
        </w:rPr>
        <w:t>0</w:t>
      </w:r>
      <w:r w:rsidR="00413591">
        <w:rPr>
          <w:rFonts w:cs="Times New Roman"/>
          <w:b/>
          <w:bCs/>
          <w:sz w:val="28"/>
          <w:szCs w:val="28"/>
          <w:lang w:val="ru-RU"/>
        </w:rPr>
        <w:t>3</w:t>
      </w:r>
      <w:r w:rsidR="00616382" w:rsidRPr="00380E09">
        <w:rPr>
          <w:rFonts w:cs="Times New Roman"/>
          <w:b/>
          <w:bCs/>
          <w:sz w:val="28"/>
          <w:szCs w:val="28"/>
          <w:lang w:val="ru-RU"/>
        </w:rPr>
        <w:t>.202</w:t>
      </w:r>
      <w:r w:rsidR="006541B0" w:rsidRPr="00380E09">
        <w:rPr>
          <w:rFonts w:cs="Times New Roman"/>
          <w:b/>
          <w:bCs/>
          <w:sz w:val="28"/>
          <w:szCs w:val="28"/>
          <w:lang w:val="ru-RU"/>
        </w:rPr>
        <w:t>3</w:t>
      </w:r>
      <w:r w:rsidR="00616382" w:rsidRPr="00380E09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7108E2">
        <w:rPr>
          <w:rFonts w:cs="Times New Roman"/>
          <w:b/>
          <w:bCs/>
          <w:sz w:val="28"/>
          <w:szCs w:val="28"/>
          <w:lang w:val="ru-RU"/>
        </w:rPr>
        <w:t>28</w:t>
      </w:r>
    </w:p>
    <w:p w:rsidR="00413591" w:rsidRDefault="00413591" w:rsidP="00380E0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7108E2">
        <w:rPr>
          <w:rFonts w:cs="Times New Roman"/>
          <w:sz w:val="28"/>
          <w:szCs w:val="28"/>
          <w:lang w:val="ru-RU"/>
        </w:rPr>
        <w:t>31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413591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6541B0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7108E2">
        <w:rPr>
          <w:rFonts w:cs="Times New Roman"/>
          <w:sz w:val="28"/>
          <w:szCs w:val="28"/>
          <w:lang w:val="ru-RU"/>
        </w:rPr>
        <w:t>28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108E2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6541B0">
        <w:rPr>
          <w:rFonts w:cs="Times New Roman"/>
          <w:sz w:val="28"/>
          <w:szCs w:val="28"/>
          <w:lang w:val="ru-RU"/>
        </w:rPr>
        <w:t>3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7D66" w:rsidRDefault="00F809C7" w:rsidP="00637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809C7" w:rsidRDefault="006541B0" w:rsidP="00637D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="00637D66">
        <w:rPr>
          <w:rFonts w:cs="Times New Roman"/>
          <w:i/>
          <w:sz w:val="28"/>
          <w:szCs w:val="28"/>
          <w:lang w:val="ru-RU"/>
        </w:rPr>
        <w:t>Пролетарская Г</w:t>
      </w:r>
      <w:r w:rsidR="00F809C7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7108E2">
        <w:rPr>
          <w:rFonts w:cs="Times New Roman"/>
          <w:sz w:val="28"/>
          <w:szCs w:val="28"/>
          <w:lang w:val="ru-RU"/>
        </w:rPr>
        <w:t>«31</w:t>
      </w:r>
      <w:r w:rsidR="005358D7">
        <w:rPr>
          <w:rFonts w:cs="Times New Roman"/>
          <w:sz w:val="28"/>
          <w:szCs w:val="28"/>
          <w:lang w:val="ru-RU"/>
        </w:rPr>
        <w:t xml:space="preserve">» </w:t>
      </w:r>
      <w:r w:rsidR="007108E2">
        <w:rPr>
          <w:rFonts w:cs="Times New Roman"/>
          <w:sz w:val="28"/>
          <w:szCs w:val="28"/>
          <w:lang w:val="ru-RU"/>
        </w:rPr>
        <w:t>марта</w:t>
      </w:r>
      <w:r w:rsidR="006541B0">
        <w:rPr>
          <w:rFonts w:cs="Times New Roman"/>
          <w:sz w:val="28"/>
          <w:szCs w:val="28"/>
          <w:lang w:val="ru-RU"/>
        </w:rPr>
        <w:t xml:space="preserve"> 2023</w:t>
      </w:r>
      <w:r w:rsidR="007F2CE5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7108E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«31» марта 2023 г. по «</w:t>
      </w:r>
      <w:r>
        <w:rPr>
          <w:rFonts w:cs="Times New Roman"/>
          <w:sz w:val="28"/>
          <w:szCs w:val="28"/>
          <w:lang w:val="ru-RU"/>
        </w:rPr>
        <w:t>20</w:t>
      </w:r>
      <w:r>
        <w:rPr>
          <w:rFonts w:cs="Times New Roman"/>
          <w:sz w:val="28"/>
          <w:szCs w:val="28"/>
          <w:lang w:val="ru-RU"/>
        </w:rPr>
        <w:t>» апреля 2023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7F2CE5" w:rsidRDefault="007F2CE5" w:rsidP="00A629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7108E2">
        <w:rPr>
          <w:rFonts w:cs="Times New Roman"/>
          <w:sz w:val="28"/>
          <w:szCs w:val="28"/>
          <w:lang w:val="ru-RU"/>
        </w:rPr>
        <w:t>с «31» марта 2023 г. по «28» апреля 2023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637D66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7108E2">
        <w:rPr>
          <w:rFonts w:cs="Times New Roman"/>
          <w:sz w:val="28"/>
          <w:szCs w:val="28"/>
          <w:lang w:val="ru-RU"/>
        </w:rPr>
        <w:t>«31</w:t>
      </w:r>
      <w:r w:rsidR="00413591">
        <w:rPr>
          <w:rFonts w:cs="Times New Roman"/>
          <w:sz w:val="28"/>
          <w:szCs w:val="28"/>
          <w:lang w:val="ru-RU"/>
        </w:rPr>
        <w:t>» марта 2023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108E2">
        <w:rPr>
          <w:rFonts w:cs="Times New Roman"/>
          <w:b/>
          <w:sz w:val="28"/>
          <w:szCs w:val="28"/>
          <w:lang w:val="ru-RU"/>
        </w:rPr>
        <w:t>20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6541B0">
        <w:rPr>
          <w:rFonts w:cs="Times New Roman"/>
          <w:b/>
          <w:sz w:val="28"/>
          <w:szCs w:val="28"/>
          <w:lang w:val="ru-RU"/>
        </w:rPr>
        <w:t>0</w:t>
      </w:r>
      <w:r w:rsidR="007108E2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6541B0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413591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13591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</w:t>
      </w:r>
      <w:r w:rsidR="00637D66">
        <w:rPr>
          <w:rFonts w:cs="Times New Roman"/>
          <w:b/>
          <w:sz w:val="28"/>
          <w:szCs w:val="28"/>
          <w:lang w:val="ru-RU"/>
        </w:rPr>
        <w:t xml:space="preserve">ла (г. Орел, </w:t>
      </w:r>
      <w:r w:rsidR="00637D66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380E09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108E2" w:rsidRPr="003336A4" w:rsidRDefault="007108E2" w:rsidP="007108E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108E2" w:rsidRPr="003336A4" w:rsidRDefault="007108E2" w:rsidP="007108E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7108E2" w:rsidRPr="003336A4" w:rsidRDefault="007108E2" w:rsidP="007108E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7108E2" w:rsidRPr="003336A4" w:rsidRDefault="007108E2" w:rsidP="007108E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администрации города Орла                    </w:t>
      </w:r>
      <w:r>
        <w:rPr>
          <w:sz w:val="28"/>
          <w:szCs w:val="28"/>
          <w:lang w:val="ru-RU"/>
        </w:rPr>
        <w:t xml:space="preserve">                                           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</w:p>
    <w:p w:rsidR="007108E2" w:rsidRDefault="007108E2" w:rsidP="007108E2">
      <w:pPr>
        <w:pStyle w:val="Standard"/>
        <w:rPr>
          <w:sz w:val="28"/>
          <w:szCs w:val="28"/>
          <w:lang w:val="ru-RU"/>
        </w:rPr>
      </w:pPr>
    </w:p>
    <w:p w:rsidR="007108E2" w:rsidRDefault="007108E2" w:rsidP="007108E2">
      <w:pPr>
        <w:pStyle w:val="Standard"/>
        <w:rPr>
          <w:sz w:val="28"/>
          <w:szCs w:val="28"/>
          <w:lang w:val="ru-RU"/>
        </w:rPr>
      </w:pPr>
    </w:p>
    <w:p w:rsidR="007108E2" w:rsidRPr="004B4B6A" w:rsidRDefault="007108E2" w:rsidP="007108E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7108E2" w:rsidRPr="004B4B6A" w:rsidRDefault="007108E2" w:rsidP="007108E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7108E2" w:rsidRDefault="007108E2" w:rsidP="007108E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</w:t>
      </w:r>
      <w:bookmarkStart w:id="0" w:name="_GoBack"/>
      <w:bookmarkEnd w:id="0"/>
      <w:r>
        <w:rPr>
          <w:color w:val="000000"/>
          <w:kern w:val="0"/>
          <w:sz w:val="28"/>
          <w:szCs w:val="28"/>
          <w:lang w:val="ru-RU"/>
        </w:rPr>
        <w:t xml:space="preserve">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380E09">
      <w:headerReference w:type="even" r:id="rId9"/>
      <w:pgSz w:w="11906" w:h="16838"/>
      <w:pgMar w:top="1134" w:right="707" w:bottom="851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0E09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3591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358D7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08E2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0734EF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55F80-6E09-4E86-A50D-3139A68A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611</cp:revision>
  <cp:lastPrinted>2023-03-07T08:35:00Z</cp:lastPrinted>
  <dcterms:created xsi:type="dcterms:W3CDTF">2017-12-13T11:41:00Z</dcterms:created>
  <dcterms:modified xsi:type="dcterms:W3CDTF">2023-03-29T15:07:00Z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