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94" w:rsidRPr="008F7EF4" w:rsidRDefault="00501194" w:rsidP="00501194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27.12.2019 N 463-ФЗ "О внесении изменений в статью 1 Федерального закона "О минимальном размере оплаты труда" федеральный минимальный размер оплаты труда (МРОТ) с 2020 года вырос до 12 130 руб. </w:t>
      </w:r>
      <w:proofErr w:type="gramStart"/>
      <w:r w:rsidRPr="008F7EF4">
        <w:rPr>
          <w:rFonts w:ascii="Times New Roman" w:hAnsi="Times New Roman"/>
          <w:sz w:val="28"/>
          <w:szCs w:val="28"/>
        </w:rPr>
        <w:t>( ранее</w:t>
      </w:r>
      <w:proofErr w:type="gramEnd"/>
      <w:r w:rsidRPr="008F7EF4">
        <w:rPr>
          <w:rFonts w:ascii="Times New Roman" w:hAnsi="Times New Roman"/>
          <w:sz w:val="28"/>
          <w:szCs w:val="28"/>
        </w:rPr>
        <w:t xml:space="preserve"> МРОТ приравнивался к 11 280 руб.) Это значит, что все работодатели, которые выплачивают работникам минимальную зарплату, должны будут повысить её минимум на 850 руб.</w:t>
      </w:r>
    </w:p>
    <w:p w:rsidR="00501194" w:rsidRPr="008F7EF4" w:rsidRDefault="00501194" w:rsidP="00501194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 xml:space="preserve">Некоторые регионы устанавливают МРОТ самостоятельно, выше федерального. </w:t>
      </w:r>
    </w:p>
    <w:p w:rsidR="00501194" w:rsidRPr="008F7EF4" w:rsidRDefault="00501194" w:rsidP="00501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28EA" w:rsidRDefault="00C928EA">
      <w:bookmarkStart w:id="0" w:name="_GoBack"/>
      <w:bookmarkEnd w:id="0"/>
    </w:p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9D"/>
    <w:rsid w:val="002A789D"/>
    <w:rsid w:val="00501194"/>
    <w:rsid w:val="00C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7830E-736B-4D63-BD84-F63E05A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"/>
    <w:link w:val="ConsNonformat0"/>
    <w:uiPriority w:val="99"/>
    <w:rsid w:val="0050119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5011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0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2020-04-01T10:39:00Z</dcterms:created>
  <dcterms:modified xsi:type="dcterms:W3CDTF">2020-04-01T10:39:00Z</dcterms:modified>
</cp:coreProperties>
</file>