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E" w:rsidRDefault="003F3CAE">
      <w:pPr>
        <w:tabs>
          <w:tab w:val="left" w:pos="2694"/>
        </w:tabs>
        <w:autoSpaceDE w:val="0"/>
        <w:spacing w:after="0" w:line="240" w:lineRule="auto"/>
        <w:jc w:val="center"/>
        <w:rPr>
          <w:noProof/>
          <w:lang w:eastAsia="ru-RU"/>
        </w:rPr>
      </w:pPr>
    </w:p>
    <w:p w:rsidR="00393DEC" w:rsidRDefault="00393DEC">
      <w:pPr>
        <w:tabs>
          <w:tab w:val="left" w:pos="2694"/>
        </w:tabs>
        <w:autoSpaceDE w:val="0"/>
        <w:spacing w:after="0" w:line="240" w:lineRule="auto"/>
        <w:jc w:val="center"/>
        <w:rPr>
          <w:lang w:val="en-US"/>
        </w:rPr>
      </w:pPr>
    </w:p>
    <w:p w:rsidR="00393DEC" w:rsidRDefault="00393DEC">
      <w:pPr>
        <w:autoSpaceDE w:val="0"/>
        <w:spacing w:after="0" w:line="240" w:lineRule="auto"/>
        <w:jc w:val="center"/>
        <w:rPr>
          <w:lang w:val="en-US"/>
        </w:rPr>
      </w:pPr>
    </w:p>
    <w:p w:rsidR="00393DE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color w:val="0000FF"/>
          <w:sz w:val="24"/>
          <w:szCs w:val="24"/>
        </w:rPr>
      </w:pPr>
      <w:r>
        <w:rPr>
          <w:rFonts w:ascii="Times New Roman CYR" w:hAnsi="Times New Roman CYR" w:cs="Times New Roman CYR"/>
          <w:color w:val="0000FF"/>
          <w:spacing w:val="20"/>
          <w:sz w:val="24"/>
          <w:szCs w:val="24"/>
        </w:rPr>
        <w:t>РОССИЙСКАЯ ФЕДЕРАЦИЯ</w:t>
      </w:r>
    </w:p>
    <w:p w:rsidR="00393DE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color w:val="0000FF"/>
          <w:sz w:val="24"/>
          <w:szCs w:val="24"/>
        </w:rPr>
      </w:pPr>
      <w:r>
        <w:rPr>
          <w:rFonts w:ascii="Times New Roman CYR" w:hAnsi="Times New Roman CYR" w:cs="Times New Roman CYR"/>
          <w:caps/>
          <w:color w:val="0000FF"/>
          <w:sz w:val="24"/>
          <w:szCs w:val="24"/>
        </w:rPr>
        <w:t>орловская область</w:t>
      </w:r>
    </w:p>
    <w:p w:rsidR="00393DE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olor w:val="0000FF"/>
          <w:spacing w:val="30"/>
          <w:sz w:val="40"/>
          <w:szCs w:val="40"/>
        </w:rPr>
      </w:pPr>
      <w:r>
        <w:rPr>
          <w:rFonts w:ascii="Times New Roman CYR" w:hAnsi="Times New Roman CYR" w:cs="Times New Roman CYR"/>
          <w:caps/>
          <w:color w:val="0000FF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caps/>
          <w:color w:val="0000FF"/>
          <w:sz w:val="24"/>
          <w:szCs w:val="24"/>
        </w:rPr>
        <w:t>«</w:t>
      </w:r>
      <w:r>
        <w:rPr>
          <w:rFonts w:ascii="Times New Roman CYR" w:hAnsi="Times New Roman CYR" w:cs="Times New Roman CYR"/>
          <w:caps/>
          <w:color w:val="0000FF"/>
          <w:sz w:val="24"/>
          <w:szCs w:val="24"/>
        </w:rPr>
        <w:t>Город орЁл</w:t>
      </w:r>
      <w:r>
        <w:rPr>
          <w:rFonts w:ascii="Times New Roman" w:hAnsi="Times New Roman" w:cs="Times New Roman"/>
          <w:caps/>
          <w:color w:val="0000FF"/>
          <w:sz w:val="24"/>
          <w:szCs w:val="24"/>
        </w:rPr>
        <w:t>»</w:t>
      </w:r>
    </w:p>
    <w:p w:rsidR="00393DEC" w:rsidRDefault="00393DEC">
      <w:pPr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  <w:color w:val="0000FF"/>
          <w:spacing w:val="30"/>
          <w:sz w:val="40"/>
          <w:szCs w:val="40"/>
        </w:rPr>
        <w:t>Администрация города Орла</w:t>
      </w:r>
    </w:p>
    <w:p w:rsidR="00393DEC" w:rsidRDefault="00393DEC">
      <w:pPr>
        <w:autoSpaceDE w:val="0"/>
        <w:spacing w:after="0" w:line="240" w:lineRule="auto"/>
      </w:pPr>
    </w:p>
    <w:p w:rsidR="00393DEC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FF"/>
          <w:sz w:val="32"/>
          <w:szCs w:val="32"/>
        </w:rPr>
        <w:t>постановление</w:t>
      </w:r>
    </w:p>
    <w:p w:rsidR="00393DEC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2B0228" w:rsidRDefault="002B1B5D" w:rsidP="002B0228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color w:val="0000FF"/>
          <w:sz w:val="28"/>
          <w:szCs w:val="28"/>
        </w:rPr>
      </w:pPr>
      <w:r w:rsidRPr="002B1B5D">
        <w:rPr>
          <w:rFonts w:ascii="Times New Roman" w:hAnsi="Times New Roman" w:cs="Times New Roman"/>
          <w:color w:val="0000FF"/>
          <w:sz w:val="28"/>
          <w:szCs w:val="28"/>
        </w:rPr>
        <w:t>23 апреля 2024</w:t>
      </w:r>
      <w:r w:rsidR="002B0228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</w:t>
      </w:r>
      <w:r w:rsidR="002B0228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                                                    </w:t>
      </w:r>
      <w:r w:rsidR="002B0228" w:rsidRPr="002B1B5D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Pr="002B1B5D">
        <w:rPr>
          <w:rFonts w:ascii="Times New Roman" w:hAnsi="Times New Roman" w:cs="Times New Roman"/>
          <w:color w:val="0000FF"/>
          <w:sz w:val="28"/>
          <w:szCs w:val="28"/>
        </w:rPr>
        <w:t>1830</w:t>
      </w:r>
      <w:r w:rsidR="002B0228">
        <w:rPr>
          <w:rFonts w:ascii="Times New Roman" w:hAnsi="Times New Roman" w:cs="Times New Roman"/>
          <w:color w:val="0000FF"/>
          <w:sz w:val="24"/>
          <w:szCs w:val="24"/>
        </w:rPr>
        <w:t xml:space="preserve">       </w:t>
      </w:r>
    </w:p>
    <w:p w:rsidR="00393DEC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color w:val="0000FF"/>
          <w:sz w:val="28"/>
          <w:szCs w:val="28"/>
        </w:rPr>
      </w:pPr>
    </w:p>
    <w:p w:rsidR="002B0228" w:rsidRDefault="002B0228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color w:val="0000FF"/>
          <w:sz w:val="28"/>
          <w:szCs w:val="28"/>
        </w:rPr>
      </w:pPr>
    </w:p>
    <w:p w:rsidR="00393DEC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  <w:color w:val="0000FF"/>
          <w:sz w:val="28"/>
          <w:szCs w:val="28"/>
        </w:rPr>
        <w:t>Орёл</w:t>
      </w:r>
      <w:bookmarkStart w:id="0" w:name="_GoBack"/>
      <w:bookmarkEnd w:id="0"/>
    </w:p>
    <w:p w:rsidR="00393DEC" w:rsidRDefault="00393DEC">
      <w:pPr>
        <w:autoSpaceDE w:val="0"/>
        <w:spacing w:after="0" w:line="240" w:lineRule="auto"/>
      </w:pPr>
    </w:p>
    <w:p w:rsidR="00393DEC" w:rsidRDefault="00393DEC">
      <w:pPr>
        <w:autoSpaceDE w:val="0"/>
        <w:spacing w:after="0" w:line="240" w:lineRule="auto"/>
      </w:pPr>
    </w:p>
    <w:p w:rsidR="00FF1B73" w:rsidRDefault="00393DEC" w:rsidP="00EE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О</w:t>
      </w:r>
      <w:r w:rsidR="006A7848" w:rsidRPr="007D3F03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="006A7848" w:rsidRPr="007D3F03">
        <w:rPr>
          <w:rFonts w:ascii="Times New Roman" w:hAnsi="Times New Roman" w:cs="Times New Roman"/>
          <w:sz w:val="28"/>
          <w:szCs w:val="28"/>
        </w:rPr>
        <w:t>мероприяти</w:t>
      </w:r>
      <w:r w:rsidR="008D7B2D">
        <w:rPr>
          <w:rFonts w:ascii="Times New Roman" w:hAnsi="Times New Roman" w:cs="Times New Roman"/>
          <w:sz w:val="28"/>
          <w:szCs w:val="28"/>
        </w:rPr>
        <w:t>й</w:t>
      </w:r>
      <w:r w:rsidR="00EE555F">
        <w:rPr>
          <w:rFonts w:ascii="Times New Roman" w:hAnsi="Times New Roman" w:cs="Times New Roman"/>
          <w:sz w:val="28"/>
          <w:szCs w:val="28"/>
        </w:rPr>
        <w:t>, посвященн</w:t>
      </w:r>
      <w:r w:rsidR="008D7B2D">
        <w:rPr>
          <w:rFonts w:ascii="Times New Roman" w:hAnsi="Times New Roman" w:cs="Times New Roman"/>
          <w:sz w:val="28"/>
          <w:szCs w:val="28"/>
        </w:rPr>
        <w:t>ых</w:t>
      </w:r>
      <w:r w:rsidR="0030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DEC" w:rsidRDefault="00EE555F" w:rsidP="00EE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Дню участников ликвидации последствий радиационных аварий и катастроф и памяти жертв этих аварий и катастроф</w:t>
      </w:r>
      <w:r w:rsidR="00F75566" w:rsidRPr="007D3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55F" w:rsidRPr="007D3F03" w:rsidRDefault="00EE555F" w:rsidP="00EE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DEC" w:rsidRPr="007D3F03" w:rsidRDefault="00393DEC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6D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93C41" w:rsidRPr="00FC6D4B">
        <w:rPr>
          <w:rFonts w:ascii="Times New Roman" w:hAnsi="Times New Roman" w:cs="Times New Roman"/>
          <w:sz w:val="28"/>
          <w:szCs w:val="28"/>
        </w:rPr>
        <w:t xml:space="preserve">с </w:t>
      </w:r>
      <w:r w:rsidR="00FC6D4B" w:rsidRPr="00FC6D4B">
        <w:rPr>
          <w:rFonts w:ascii="Times New Roman" w:hAnsi="Times New Roman" w:cs="Times New Roman"/>
          <w:sz w:val="28"/>
          <w:szCs w:val="28"/>
        </w:rPr>
        <w:t>Федеральным законом от 13.03.1995 года № 32-ФЗ «О днях воинской славы и памятных датах России»</w:t>
      </w:r>
      <w:r w:rsidR="00FC6D4B">
        <w:rPr>
          <w:rFonts w:ascii="Times New Roman" w:hAnsi="Times New Roman" w:cs="Times New Roman"/>
          <w:sz w:val="28"/>
          <w:szCs w:val="28"/>
        </w:rPr>
        <w:t>, отдавая долг памяти жертвам радиационных аварий и катастроф,</w:t>
      </w:r>
      <w:r w:rsidR="00FF1B73" w:rsidRPr="00FC6D4B">
        <w:rPr>
          <w:rFonts w:ascii="Times New Roman" w:hAnsi="Times New Roman" w:cs="Times New Roman"/>
          <w:sz w:val="28"/>
          <w:szCs w:val="28"/>
        </w:rPr>
        <w:t xml:space="preserve"> на основании Устава города</w:t>
      </w:r>
      <w:r w:rsidR="00FF1B73" w:rsidRPr="00403E85">
        <w:rPr>
          <w:rFonts w:ascii="Times New Roman" w:hAnsi="Times New Roman" w:cs="Times New Roman"/>
          <w:sz w:val="28"/>
          <w:szCs w:val="28"/>
        </w:rPr>
        <w:t xml:space="preserve"> Орла</w:t>
      </w:r>
      <w:r w:rsidR="00FF1B73">
        <w:rPr>
          <w:rFonts w:ascii="Times New Roman" w:hAnsi="Times New Roman" w:cs="Times New Roman"/>
          <w:sz w:val="28"/>
          <w:szCs w:val="28"/>
        </w:rPr>
        <w:t>,</w:t>
      </w:r>
      <w:r w:rsidR="00B14F74">
        <w:rPr>
          <w:rFonts w:ascii="Times New Roman" w:hAnsi="Times New Roman" w:cs="Times New Roman"/>
          <w:sz w:val="28"/>
          <w:szCs w:val="28"/>
        </w:rPr>
        <w:t xml:space="preserve"> </w:t>
      </w:r>
      <w:r w:rsidRPr="007D3F0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постановляет:</w:t>
      </w:r>
      <w:r w:rsidRPr="007D3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2D" w:rsidRDefault="008D7B2D" w:rsidP="008D7B2D">
      <w:pPr>
        <w:pStyle w:val="af"/>
        <w:numPr>
          <w:ilvl w:val="0"/>
          <w:numId w:val="1"/>
        </w:numPr>
        <w:autoSpaceDE w:val="0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C98">
        <w:rPr>
          <w:rFonts w:ascii="Times New Roman" w:hAnsi="Times New Roman" w:cs="Times New Roman"/>
          <w:sz w:val="28"/>
          <w:szCs w:val="28"/>
        </w:rPr>
        <w:t xml:space="preserve">Провести в городе Орле мероприятия, посвященные </w:t>
      </w:r>
      <w:r>
        <w:rPr>
          <w:rFonts w:ascii="Times New Roman" w:hAnsi="Times New Roman" w:cs="Times New Roman"/>
          <w:sz w:val="28"/>
          <w:szCs w:val="28"/>
        </w:rPr>
        <w:t>Дню участников ликвидации последствий радиационных аварий и катастроф и памяти жертв этих аварий и катастроф</w:t>
      </w:r>
      <w:r w:rsidRPr="00DE0C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53A" w:rsidRPr="0026453A" w:rsidRDefault="008D7B2D" w:rsidP="008D7B2D">
      <w:pPr>
        <w:pStyle w:val="af"/>
        <w:numPr>
          <w:ilvl w:val="0"/>
          <w:numId w:val="1"/>
        </w:numPr>
        <w:autoSpaceDE w:val="0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53A">
        <w:rPr>
          <w:rFonts w:ascii="Times New Roman" w:hAnsi="Times New Roman" w:cs="Times New Roman"/>
          <w:bCs/>
          <w:sz w:val="28"/>
          <w:szCs w:val="28"/>
        </w:rPr>
        <w:t xml:space="preserve">Утвердить план мероприятий, посвященных </w:t>
      </w:r>
      <w:r w:rsidRPr="0026453A">
        <w:rPr>
          <w:rFonts w:ascii="Times New Roman" w:hAnsi="Times New Roman" w:cs="Times New Roman"/>
          <w:sz w:val="28"/>
          <w:szCs w:val="28"/>
        </w:rPr>
        <w:t>Дню участников ликвидации последствий радиационных аварий и катастроф и памяти жертв этих аварий и катастроф</w:t>
      </w:r>
      <w:r w:rsidRPr="002645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453A" w:rsidRPr="00403E85">
        <w:rPr>
          <w:rFonts w:ascii="Times New Roman CYR" w:hAnsi="Times New Roman CYR" w:cs="Times New Roman CYR"/>
          <w:bCs/>
          <w:sz w:val="28"/>
          <w:szCs w:val="28"/>
        </w:rPr>
        <w:t>согласно п</w:t>
      </w:r>
      <w:r w:rsidR="0026453A" w:rsidRPr="00403E85">
        <w:rPr>
          <w:rFonts w:ascii="Times New Roman" w:hAnsi="Times New Roman" w:cs="Times New Roman"/>
          <w:bCs/>
          <w:sz w:val="28"/>
          <w:szCs w:val="28"/>
        </w:rPr>
        <w:t>риложению к настоящему постановлению.</w:t>
      </w:r>
    </w:p>
    <w:p w:rsidR="002E5D1E" w:rsidRPr="0026453A" w:rsidRDefault="002E5D1E" w:rsidP="008D7B2D">
      <w:pPr>
        <w:pStyle w:val="af"/>
        <w:numPr>
          <w:ilvl w:val="0"/>
          <w:numId w:val="1"/>
        </w:numPr>
        <w:autoSpaceDE w:val="0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53A">
        <w:rPr>
          <w:rFonts w:ascii="Times New Roman" w:hAnsi="Times New Roman" w:cs="Times New Roman"/>
          <w:sz w:val="28"/>
          <w:szCs w:val="28"/>
        </w:rPr>
        <w:t>Управлению по организационной работе, молодежной политик</w:t>
      </w:r>
      <w:r w:rsidR="00F65C08">
        <w:rPr>
          <w:rFonts w:ascii="Times New Roman" w:hAnsi="Times New Roman" w:cs="Times New Roman"/>
          <w:sz w:val="28"/>
          <w:szCs w:val="28"/>
        </w:rPr>
        <w:t>е</w:t>
      </w:r>
      <w:r w:rsidR="00CC479C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26453A">
        <w:rPr>
          <w:rFonts w:ascii="Times New Roman" w:hAnsi="Times New Roman" w:cs="Times New Roman"/>
          <w:sz w:val="28"/>
          <w:szCs w:val="28"/>
        </w:rPr>
        <w:t xml:space="preserve">и связям с общественными организациями администрации города Орла </w:t>
      </w:r>
      <w:r w:rsidRPr="0026453A">
        <w:rPr>
          <w:rFonts w:ascii="Times New Roman" w:hAnsi="Times New Roman" w:cs="Times New Roman"/>
          <w:sz w:val="28"/>
          <w:szCs w:val="28"/>
        </w:rPr>
        <w:br/>
        <w:t>(</w:t>
      </w:r>
      <w:r w:rsidR="005C2B91" w:rsidRPr="0026453A">
        <w:rPr>
          <w:rFonts w:ascii="Times New Roman" w:hAnsi="Times New Roman" w:cs="Times New Roman"/>
          <w:sz w:val="28"/>
          <w:szCs w:val="28"/>
        </w:rPr>
        <w:t>О.Ю. Тарарыченкова</w:t>
      </w:r>
      <w:r w:rsidRPr="0026453A">
        <w:rPr>
          <w:rFonts w:ascii="Times New Roman" w:hAnsi="Times New Roman" w:cs="Times New Roman"/>
          <w:sz w:val="28"/>
          <w:szCs w:val="28"/>
        </w:rPr>
        <w:t xml:space="preserve">) организовать </w:t>
      </w:r>
      <w:r w:rsidR="008D7B2D" w:rsidRPr="0026453A">
        <w:rPr>
          <w:rFonts w:ascii="Times New Roman" w:hAnsi="Times New Roman" w:cs="Times New Roman"/>
          <w:sz w:val="28"/>
          <w:szCs w:val="28"/>
        </w:rPr>
        <w:t xml:space="preserve">и провести </w:t>
      </w:r>
      <w:r w:rsidRPr="0026453A">
        <w:rPr>
          <w:rFonts w:ascii="Times New Roman" w:hAnsi="Times New Roman" w:cs="Times New Roman"/>
          <w:sz w:val="28"/>
          <w:szCs w:val="28"/>
        </w:rPr>
        <w:t>26 апреля 202</w:t>
      </w:r>
      <w:r w:rsidR="00FF1B73">
        <w:rPr>
          <w:rFonts w:ascii="Times New Roman" w:hAnsi="Times New Roman" w:cs="Times New Roman"/>
          <w:sz w:val="28"/>
          <w:szCs w:val="28"/>
        </w:rPr>
        <w:t>4</w:t>
      </w:r>
      <w:r w:rsidRPr="002645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7B2D" w:rsidRPr="0026453A">
        <w:rPr>
          <w:rFonts w:ascii="Times New Roman" w:hAnsi="Times New Roman" w:cs="Times New Roman"/>
          <w:sz w:val="28"/>
          <w:szCs w:val="28"/>
        </w:rPr>
        <w:br/>
      </w:r>
      <w:r w:rsidRPr="0026453A">
        <w:rPr>
          <w:rFonts w:ascii="Times New Roman" w:hAnsi="Times New Roman" w:cs="Times New Roman"/>
          <w:sz w:val="28"/>
          <w:szCs w:val="28"/>
        </w:rPr>
        <w:t>в 11.00 в сквере «Героев чернобыльцев» мероприятие, посвященное Дню участников ликвидации последствий радиационных аварий и катастроф и памяти жертв этих аварий и катастроф.</w:t>
      </w:r>
    </w:p>
    <w:p w:rsidR="00F75566" w:rsidRPr="00FF1B73" w:rsidRDefault="005C2B91" w:rsidP="00F5308B">
      <w:pPr>
        <w:numPr>
          <w:ilvl w:val="0"/>
          <w:numId w:val="1"/>
        </w:numPr>
        <w:autoSpaceDE w:val="0"/>
        <w:spacing w:after="0" w:line="20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B91">
        <w:rPr>
          <w:rFonts w:ascii="Times New Roman" w:hAnsi="Times New Roman" w:cs="Times New Roman"/>
          <w:bCs/>
          <w:sz w:val="28"/>
          <w:szCs w:val="28"/>
        </w:rPr>
        <w:t>Р</w:t>
      </w:r>
      <w:r w:rsidRPr="005C2B91">
        <w:rPr>
          <w:rFonts w:ascii="Times New Roman" w:hAnsi="Times New Roman" w:cs="Times New Roman"/>
          <w:sz w:val="28"/>
          <w:szCs w:val="28"/>
        </w:rPr>
        <w:t>екомендовать УМВД России по городу Орлу (А.С. Архипов), УГИБДД УМВД России по Орловской области (А.А. Бахарев) принять меры по обеспечению общественного порядка и безопасности д</w:t>
      </w:r>
      <w:r>
        <w:rPr>
          <w:rFonts w:ascii="Times New Roman" w:hAnsi="Times New Roman" w:cs="Times New Roman"/>
          <w:sz w:val="28"/>
          <w:szCs w:val="28"/>
        </w:rPr>
        <w:t xml:space="preserve">орожного движения </w:t>
      </w:r>
      <w:r w:rsidR="00F75566" w:rsidRPr="005C2B91">
        <w:rPr>
          <w:rFonts w:ascii="Times New Roman" w:hAnsi="Times New Roman" w:cs="Times New Roman"/>
          <w:sz w:val="28"/>
          <w:szCs w:val="28"/>
        </w:rPr>
        <w:t>в мест</w:t>
      </w:r>
      <w:r w:rsidR="002E5D1E" w:rsidRPr="005C2B91">
        <w:rPr>
          <w:rFonts w:ascii="Times New Roman" w:hAnsi="Times New Roman" w:cs="Times New Roman"/>
          <w:sz w:val="28"/>
          <w:szCs w:val="28"/>
        </w:rPr>
        <w:t>е</w:t>
      </w:r>
      <w:r w:rsidR="00F75566" w:rsidRPr="005C2B91">
        <w:rPr>
          <w:rFonts w:ascii="Times New Roman" w:hAnsi="Times New Roman" w:cs="Times New Roman"/>
          <w:sz w:val="28"/>
          <w:szCs w:val="28"/>
        </w:rPr>
        <w:t xml:space="preserve"> проведения мероприяти</w:t>
      </w:r>
      <w:r w:rsidR="002E5D1E" w:rsidRPr="005C2B91">
        <w:rPr>
          <w:rFonts w:ascii="Times New Roman" w:hAnsi="Times New Roman" w:cs="Times New Roman"/>
          <w:sz w:val="28"/>
          <w:szCs w:val="28"/>
        </w:rPr>
        <w:t>я</w:t>
      </w:r>
      <w:r w:rsidR="00F75566" w:rsidRPr="005C2B91">
        <w:rPr>
          <w:rFonts w:ascii="Times New Roman" w:hAnsi="Times New Roman" w:cs="Times New Roman"/>
          <w:sz w:val="28"/>
          <w:szCs w:val="28"/>
        </w:rPr>
        <w:t xml:space="preserve"> согласно пункту </w:t>
      </w:r>
      <w:r w:rsidR="00277C0E" w:rsidRPr="005C2B91">
        <w:rPr>
          <w:rFonts w:ascii="Times New Roman" w:hAnsi="Times New Roman" w:cs="Times New Roman"/>
          <w:sz w:val="28"/>
          <w:szCs w:val="28"/>
        </w:rPr>
        <w:br/>
      </w:r>
      <w:r w:rsidR="00FF1B73">
        <w:rPr>
          <w:rFonts w:ascii="Times New Roman" w:hAnsi="Times New Roman" w:cs="Times New Roman"/>
          <w:sz w:val="28"/>
          <w:szCs w:val="28"/>
        </w:rPr>
        <w:t>3</w:t>
      </w:r>
      <w:r w:rsidR="00F75566" w:rsidRPr="005C2B91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FF1B73" w:rsidRPr="00403E85" w:rsidRDefault="00FF1B73" w:rsidP="00FF1B7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85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Орла:</w:t>
      </w:r>
    </w:p>
    <w:p w:rsidR="00FF1B73" w:rsidRPr="00403E85" w:rsidRDefault="00FF1B73" w:rsidP="00FF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5</w:t>
      </w:r>
      <w:r w:rsidRPr="00403E85">
        <w:rPr>
          <w:rFonts w:ascii="Times New Roman" w:hAnsi="Times New Roman" w:cs="Times New Roman"/>
          <w:sz w:val="28"/>
          <w:szCs w:val="28"/>
        </w:rPr>
        <w:t>.1. О</w:t>
      </w:r>
      <w:r w:rsidRPr="00403E85">
        <w:rPr>
          <w:rFonts w:ascii="Times New Roman" w:hAnsi="Times New Roman" w:cs="Times New Roman"/>
          <w:color w:val="000000"/>
          <w:sz w:val="28"/>
          <w:szCs w:val="28"/>
        </w:rPr>
        <w:t>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Pr="00403E85">
        <w:rPr>
          <w:rFonts w:ascii="Times New Roman" w:hAnsi="Times New Roman" w:cs="Times New Roman"/>
          <w:sz w:val="28"/>
          <w:szCs w:val="28"/>
        </w:rPr>
        <w:t>.</w:t>
      </w:r>
    </w:p>
    <w:p w:rsidR="00FF1B73" w:rsidRDefault="00FF1B73" w:rsidP="00FF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Pr="00403E85">
        <w:rPr>
          <w:rFonts w:ascii="Times New Roman" w:hAnsi="Times New Roman" w:cs="Times New Roman"/>
          <w:sz w:val="28"/>
          <w:szCs w:val="28"/>
        </w:rPr>
        <w:t>.2. Организовать информационное сопровождение проведения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3E85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города Орла.</w:t>
      </w:r>
    </w:p>
    <w:p w:rsidR="00FF1B73" w:rsidRPr="00403E85" w:rsidRDefault="00FF1B73" w:rsidP="00FF1B73">
      <w:pPr>
        <w:numPr>
          <w:ilvl w:val="0"/>
          <w:numId w:val="1"/>
        </w:numPr>
        <w:tabs>
          <w:tab w:val="left" w:pos="0"/>
          <w:tab w:val="left" w:pos="709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3E8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 в соответствии с подпунктом 1.2. пункта 1 распоряжения администрации города Орла от 04.03.2024 № 113  возложить на заместителя Мэра города Орла.</w:t>
      </w:r>
    </w:p>
    <w:p w:rsidR="00FF1B73" w:rsidRPr="00403E85" w:rsidRDefault="00FF1B73" w:rsidP="00FF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Pr="001203C4" w:rsidRDefault="00FF1B73" w:rsidP="00FF1B73">
      <w:pPr>
        <w:autoSpaceDE w:val="0"/>
        <w:spacing w:after="0" w:line="200" w:lineRule="atLeast"/>
        <w:ind w:left="8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DEC" w:rsidRPr="007D3F0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393DEC" w:rsidRPr="007D3F0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393DEC" w:rsidRPr="007D3F03">
        <w:tc>
          <w:tcPr>
            <w:tcW w:w="3600" w:type="dxa"/>
          </w:tcPr>
          <w:p w:rsidR="00393DEC" w:rsidRPr="007D3F03" w:rsidRDefault="00393DE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:rsidR="00393DEC" w:rsidRPr="007D3F03" w:rsidRDefault="005C2B91" w:rsidP="005C2B91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93DEC" w:rsidRPr="007D3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Ю.Н. Парахин</w:t>
            </w:r>
          </w:p>
        </w:tc>
      </w:tr>
    </w:tbl>
    <w:p w:rsidR="00393DEC" w:rsidRPr="007D3F03" w:rsidRDefault="00393DE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393DEC" w:rsidRPr="007D3F03" w:rsidSect="004C4F6D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36" w:rsidRDefault="00331336" w:rsidP="004C4F6D">
      <w:pPr>
        <w:spacing w:after="0" w:line="240" w:lineRule="auto"/>
      </w:pPr>
      <w:r>
        <w:separator/>
      </w:r>
    </w:p>
  </w:endnote>
  <w:endnote w:type="continuationSeparator" w:id="0">
    <w:p w:rsidR="00331336" w:rsidRDefault="00331336" w:rsidP="004C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36" w:rsidRDefault="00331336" w:rsidP="004C4F6D">
      <w:pPr>
        <w:spacing w:after="0" w:line="240" w:lineRule="auto"/>
      </w:pPr>
      <w:r>
        <w:separator/>
      </w:r>
    </w:p>
  </w:footnote>
  <w:footnote w:type="continuationSeparator" w:id="0">
    <w:p w:rsidR="00331336" w:rsidRDefault="00331336" w:rsidP="004C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6D" w:rsidRDefault="008B310E" w:rsidP="004C4F6D">
    <w:pPr>
      <w:pStyle w:val="ab"/>
      <w:jc w:val="center"/>
    </w:pPr>
    <w:r>
      <w:fldChar w:fldCharType="begin"/>
    </w:r>
    <w:r w:rsidR="004C4F6D">
      <w:instrText>PAGE   \* MERGEFORMAT</w:instrText>
    </w:r>
    <w:r>
      <w:fldChar w:fldCharType="separate"/>
    </w:r>
    <w:r w:rsidR="002B1B5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D8"/>
    <w:multiLevelType w:val="hybridMultilevel"/>
    <w:tmpl w:val="72E8BEA6"/>
    <w:lvl w:ilvl="0" w:tplc="A7702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D456AA"/>
    <w:multiLevelType w:val="hybridMultilevel"/>
    <w:tmpl w:val="ADD086D0"/>
    <w:lvl w:ilvl="0" w:tplc="28686AE8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862CAB"/>
    <w:multiLevelType w:val="hybridMultilevel"/>
    <w:tmpl w:val="E84C4486"/>
    <w:lvl w:ilvl="0" w:tplc="19F64DE0">
      <w:start w:val="1"/>
      <w:numFmt w:val="decimal"/>
      <w:lvlText w:val="%1."/>
      <w:lvlJc w:val="left"/>
      <w:pPr>
        <w:ind w:left="23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F98"/>
    <w:rsid w:val="00000D69"/>
    <w:rsid w:val="000012E8"/>
    <w:rsid w:val="00050503"/>
    <w:rsid w:val="00102D41"/>
    <w:rsid w:val="001203C4"/>
    <w:rsid w:val="001257CD"/>
    <w:rsid w:val="00193C41"/>
    <w:rsid w:val="0026453A"/>
    <w:rsid w:val="00277C0E"/>
    <w:rsid w:val="002B0228"/>
    <w:rsid w:val="002B1B5D"/>
    <w:rsid w:val="002D0B1C"/>
    <w:rsid w:val="002D7812"/>
    <w:rsid w:val="002E5D1E"/>
    <w:rsid w:val="003048FC"/>
    <w:rsid w:val="003223CD"/>
    <w:rsid w:val="00331336"/>
    <w:rsid w:val="00353C37"/>
    <w:rsid w:val="00375263"/>
    <w:rsid w:val="00393DEC"/>
    <w:rsid w:val="003F3CAE"/>
    <w:rsid w:val="00497B29"/>
    <w:rsid w:val="004C4F6D"/>
    <w:rsid w:val="00533D37"/>
    <w:rsid w:val="00554069"/>
    <w:rsid w:val="00583675"/>
    <w:rsid w:val="0058794B"/>
    <w:rsid w:val="005B7608"/>
    <w:rsid w:val="005C2B91"/>
    <w:rsid w:val="006A4F98"/>
    <w:rsid w:val="006A7848"/>
    <w:rsid w:val="006E154E"/>
    <w:rsid w:val="00761EE8"/>
    <w:rsid w:val="00775290"/>
    <w:rsid w:val="007D3F03"/>
    <w:rsid w:val="00800707"/>
    <w:rsid w:val="008B310E"/>
    <w:rsid w:val="008D7B2D"/>
    <w:rsid w:val="009931B5"/>
    <w:rsid w:val="00A336AD"/>
    <w:rsid w:val="00A44A18"/>
    <w:rsid w:val="00AF794B"/>
    <w:rsid w:val="00B14F74"/>
    <w:rsid w:val="00B322EC"/>
    <w:rsid w:val="00B4688E"/>
    <w:rsid w:val="00B9038F"/>
    <w:rsid w:val="00BD76BD"/>
    <w:rsid w:val="00C61EFF"/>
    <w:rsid w:val="00CC479C"/>
    <w:rsid w:val="00EE555F"/>
    <w:rsid w:val="00F5308B"/>
    <w:rsid w:val="00F65C08"/>
    <w:rsid w:val="00F75566"/>
    <w:rsid w:val="00FC6D4B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61EE8"/>
  </w:style>
  <w:style w:type="paragraph" w:customStyle="1" w:styleId="a3">
    <w:name w:val="Заголовок"/>
    <w:basedOn w:val="a"/>
    <w:next w:val="a4"/>
    <w:uiPriority w:val="99"/>
    <w:rsid w:val="00761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761EE8"/>
    <w:pPr>
      <w:spacing w:after="120"/>
    </w:pPr>
    <w:rPr>
      <w:rFonts w:cs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rsid w:val="00B93BC1"/>
    <w:rPr>
      <w:rFonts w:ascii="Calibri" w:hAnsi="Calibri" w:cs="Calibri"/>
      <w:lang w:eastAsia="ar-SA"/>
    </w:rPr>
  </w:style>
  <w:style w:type="paragraph" w:styleId="a6">
    <w:name w:val="List"/>
    <w:basedOn w:val="a4"/>
    <w:uiPriority w:val="99"/>
    <w:rsid w:val="00761EE8"/>
    <w:rPr>
      <w:rFonts w:cs="Mangal"/>
    </w:rPr>
  </w:style>
  <w:style w:type="paragraph" w:customStyle="1" w:styleId="10">
    <w:name w:val="Название1"/>
    <w:basedOn w:val="a"/>
    <w:uiPriority w:val="99"/>
    <w:rsid w:val="00761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761EE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uiPriority w:val="99"/>
    <w:rsid w:val="00761EE8"/>
    <w:pPr>
      <w:suppressLineNumbers/>
    </w:pPr>
  </w:style>
  <w:style w:type="paragraph" w:customStyle="1" w:styleId="a8">
    <w:name w:val="Заголовок таблицы"/>
    <w:basedOn w:val="a7"/>
    <w:uiPriority w:val="99"/>
    <w:rsid w:val="00761EE8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0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50503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b">
    <w:name w:val="header"/>
    <w:basedOn w:val="a"/>
    <w:link w:val="ac"/>
    <w:uiPriority w:val="99"/>
    <w:unhideWhenUsed/>
    <w:rsid w:val="004C4F6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4C4F6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f">
    <w:name w:val="List Paragraph"/>
    <w:basedOn w:val="a"/>
    <w:uiPriority w:val="34"/>
    <w:qFormat/>
    <w:rsid w:val="005C2B9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dc:description/>
  <cp:lastModifiedBy>Глаголева Наталия Николаевна</cp:lastModifiedBy>
  <cp:revision>30</cp:revision>
  <cp:lastPrinted>2024-04-23T12:05:00Z</cp:lastPrinted>
  <dcterms:created xsi:type="dcterms:W3CDTF">2021-03-04T09:07:00Z</dcterms:created>
  <dcterms:modified xsi:type="dcterms:W3CDTF">2024-05-07T07:35:00Z</dcterms:modified>
</cp:coreProperties>
</file>