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C8" w:rsidRDefault="008B5903" w:rsidP="007227C8">
      <w:pPr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7227C8">
        <w:rPr>
          <w:sz w:val="28"/>
          <w:szCs w:val="28"/>
          <w:u w:val="single"/>
        </w:rPr>
        <w:t xml:space="preserve"> </w:t>
      </w:r>
      <w:r w:rsidR="007227C8" w:rsidRPr="007227C8">
        <w:rPr>
          <w:sz w:val="28"/>
          <w:szCs w:val="28"/>
          <w:u w:val="single"/>
        </w:rPr>
        <w:t xml:space="preserve">Прокурор Железнодорожного района г. Орла разъясняет: </w:t>
      </w:r>
      <w:r w:rsidR="007227C8" w:rsidRPr="007227C8">
        <w:rPr>
          <w:color w:val="000000"/>
          <w:sz w:val="28"/>
          <w:szCs w:val="28"/>
          <w:u w:val="single"/>
          <w:shd w:val="clear" w:color="auto" w:fill="FFFFFF"/>
        </w:rPr>
        <w:t>Оставление ребенка в опасности влечет уголовную ответственность</w:t>
      </w:r>
    </w:p>
    <w:p w:rsidR="008B5903" w:rsidRPr="007227C8" w:rsidRDefault="008B5903" w:rsidP="007227C8">
      <w:pPr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:rsidR="007227C8" w:rsidRPr="007227C8" w:rsidRDefault="007227C8" w:rsidP="007227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227C8">
        <w:rPr>
          <w:color w:val="000000" w:themeColor="text1"/>
          <w:sz w:val="28"/>
          <w:szCs w:val="28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 (ст.63 Семейного кодекса РФ).</w:t>
      </w:r>
    </w:p>
    <w:p w:rsidR="007227C8" w:rsidRPr="007227C8" w:rsidRDefault="007227C8" w:rsidP="007227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227C8">
        <w:rPr>
          <w:color w:val="000000" w:themeColor="text1"/>
          <w:sz w:val="28"/>
          <w:szCs w:val="28"/>
        </w:rPr>
        <w:t>Согласно отдельным положениям семейного законодательства, 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 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случае,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законами.</w:t>
      </w:r>
    </w:p>
    <w:p w:rsidR="007227C8" w:rsidRPr="007227C8" w:rsidRDefault="007227C8" w:rsidP="007227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227C8">
        <w:rPr>
          <w:color w:val="000000" w:themeColor="text1"/>
          <w:sz w:val="28"/>
          <w:szCs w:val="28"/>
        </w:rPr>
        <w:t>При отобрании ребенка орган опеки и попечительства обязан незамедлительно уведомить прокурора,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случае,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законами,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прав.</w:t>
      </w:r>
    </w:p>
    <w:p w:rsidR="007227C8" w:rsidRPr="007227C8" w:rsidRDefault="007227C8" w:rsidP="007227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227C8">
        <w:rPr>
          <w:color w:val="000000" w:themeColor="text1"/>
          <w:sz w:val="28"/>
          <w:szCs w:val="28"/>
        </w:rPr>
        <w:t>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несовершеннолетних, предусмотрена административная ответственность ст. 5.35 КоАП РФ, которое влечет административное наказание.</w:t>
      </w:r>
    </w:p>
    <w:p w:rsidR="007227C8" w:rsidRPr="007227C8" w:rsidRDefault="007227C8" w:rsidP="007227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227C8">
        <w:rPr>
          <w:color w:val="000000" w:themeColor="text1"/>
          <w:sz w:val="28"/>
          <w:szCs w:val="28"/>
        </w:rPr>
        <w:t>Кроме того, статьей 125 Уголовного кодекса РФ предусмотрена уголовная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состояние. Санкция данной статьи предусматривает наказание, в том числе в виде лишения</w:t>
      </w:r>
      <w:r w:rsidR="008B5903">
        <w:rPr>
          <w:color w:val="000000" w:themeColor="text1"/>
          <w:sz w:val="28"/>
          <w:szCs w:val="28"/>
        </w:rPr>
        <w:t xml:space="preserve"> свободы на срок до одного года</w:t>
      </w:r>
      <w:r w:rsidRPr="007227C8">
        <w:rPr>
          <w:color w:val="000000" w:themeColor="text1"/>
          <w:sz w:val="28"/>
          <w:szCs w:val="28"/>
        </w:rPr>
        <w:t>.</w:t>
      </w:r>
    </w:p>
    <w:p w:rsidR="00A37467" w:rsidRDefault="008B5903">
      <w:bookmarkStart w:id="0" w:name="_GoBack"/>
      <w:bookmarkEnd w:id="0"/>
    </w:p>
    <w:sectPr w:rsidR="00A3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A7913"/>
    <w:rsid w:val="007227C8"/>
    <w:rsid w:val="008B5903"/>
    <w:rsid w:val="00E0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3C67"/>
  <w15:docId w15:val="{5AA8601B-373D-4480-9FAA-5DDBF889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2073</Characters>
  <Application>Microsoft Office Word</Application>
  <DocSecurity>0</DocSecurity>
  <Lines>17</Lines>
  <Paragraphs>4</Paragraphs>
  <ScaleCrop>false</ScaleCrop>
  <Company>diakov.net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3</cp:revision>
  <dcterms:created xsi:type="dcterms:W3CDTF">2021-12-21T17:52:00Z</dcterms:created>
  <dcterms:modified xsi:type="dcterms:W3CDTF">2021-12-22T14:01:00Z</dcterms:modified>
</cp:coreProperties>
</file>