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13" w:rsidRPr="00BD6E0C" w:rsidRDefault="00797A13" w:rsidP="00DC6CF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cs="Tahoma"/>
          <w:sz w:val="28"/>
          <w:szCs w:val="21"/>
        </w:rPr>
      </w:pPr>
      <w:r w:rsidRPr="00BD6E0C">
        <w:rPr>
          <w:rFonts w:cs="Tahoma"/>
          <w:sz w:val="28"/>
          <w:szCs w:val="21"/>
        </w:rPr>
        <w:t>Федеральным законом от 03.04.2020 № 105-ФЗ внесены изменения в статью 15.1 Федерального закона «Об информации, информационных технологиях и о защите информации» и Федеральный закон «Об обращении лекарственных средств». Аптекам, включая ветеринарные, предоставлено право осуществлять розничную торговлю безрецептурными лекарственными препаратами дистанционным способом.</w:t>
      </w:r>
    </w:p>
    <w:p w:rsidR="00797A13" w:rsidRPr="00BD6E0C" w:rsidRDefault="00797A13" w:rsidP="00797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Tahoma"/>
          <w:sz w:val="28"/>
          <w:szCs w:val="21"/>
        </w:rPr>
      </w:pPr>
      <w:r w:rsidRPr="00BD6E0C">
        <w:rPr>
          <w:rFonts w:cs="Tahoma"/>
          <w:sz w:val="28"/>
          <w:szCs w:val="21"/>
        </w:rPr>
        <w:t>Розничная торговля лекарственными препаратами для медицинского применения (за исключением лекарственных препаратов, отпускаемых по рецепту на лекарственный препарат, наркотических лекарственных препаратов и психотропных лекарственных препаратов, а также спиртосодержащих лекарственных препаратов с объемной долей этилового спирта свыше 25 %) может осуществляться аптечными организациями дистанционным способом.</w:t>
      </w:r>
    </w:p>
    <w:p w:rsidR="00797A13" w:rsidRPr="00BD6E0C" w:rsidRDefault="00797A13" w:rsidP="00797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Tahoma"/>
          <w:sz w:val="28"/>
          <w:szCs w:val="21"/>
        </w:rPr>
      </w:pPr>
      <w:r w:rsidRPr="00BD6E0C">
        <w:rPr>
          <w:rFonts w:cs="Tahoma"/>
          <w:sz w:val="28"/>
          <w:szCs w:val="21"/>
        </w:rPr>
        <w:t>Розничную торговлю лекарственными пр</w:t>
      </w:r>
      <w:bookmarkStart w:id="0" w:name="_GoBack"/>
      <w:bookmarkEnd w:id="0"/>
      <w:r w:rsidRPr="00BD6E0C">
        <w:rPr>
          <w:rFonts w:cs="Tahoma"/>
          <w:sz w:val="28"/>
          <w:szCs w:val="21"/>
        </w:rPr>
        <w:t>епаратами для медицинского применения дистанционным способом могут осуществлять аптечные организации, имеющие лицензию на фармацевтическую деятельность и соответствующее разрешение федерального органа исполнительной власти, осуществляющего функции по контролю и надзору в сфере здравоохранения. Порядок выдачи разрешения на осуществление розничной торговли лекарственными препаратами дистанционным способом, требования к аптечным организациям, которые могут осуществлять такую торговлю, и порядок ее осуществления, а также правила доставки лекарственных препаратов гражданам устанавливаются Правительством Российской Федерации. Информация об оплаченных (отпущенных) и полученных лекарственных препаратах вносится в систему мониторинга движения лекарственных препаратов для медицинского применения.</w:t>
      </w:r>
    </w:p>
    <w:p w:rsidR="00797A13" w:rsidRPr="00BD6E0C" w:rsidRDefault="00797A13" w:rsidP="00797A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Tahoma"/>
          <w:sz w:val="28"/>
          <w:szCs w:val="21"/>
        </w:rPr>
      </w:pPr>
      <w:r w:rsidRPr="00BD6E0C">
        <w:rPr>
          <w:rFonts w:cs="Tahoma"/>
          <w:sz w:val="28"/>
          <w:szCs w:val="21"/>
        </w:rPr>
        <w:t>Этим же законом внесено изменение в ст. 15.1 Федерального закона от 27.07.2006 № 149-ФЗ «Об информации, информационных технологиях и о защите информации», согласно которому распространение в сети «Интернет» информации, содержащей предложения о розничной торговле лекарственными препаратами, в том числе дистанционным способом, розничная торговля которыми ограничена или запрещена в соответствии с законодательством об обращении лекарственных средств, и (или) информации, содержащей предложение о розничной торговле лекарственными препаратами, в том числе дистанционным способом, лицами, не имеющими лицензии и разрешения на осуществление такой деятельности, если получение лицензии и разрешения предусмотрено законодательством об обращении лекарственных средств является основанием для включения сайта, распространяющего такую информацию в Единый реестр доменных имен, указателей страниц сайтов в сети «Интернет»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</w:t>
      </w:r>
    </w:p>
    <w:p w:rsidR="00A256BC" w:rsidRDefault="00797A13" w:rsidP="00797A1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6E0C">
        <w:rPr>
          <w:rFonts w:cs="Tahoma"/>
          <w:sz w:val="28"/>
          <w:szCs w:val="21"/>
        </w:rPr>
        <w:t>Данное положение применяется до 31 декабря 2020 года включительно.</w:t>
      </w:r>
    </w:p>
    <w:sectPr w:rsidR="00A2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D185A"/>
    <w:multiLevelType w:val="hybridMultilevel"/>
    <w:tmpl w:val="D12E6A50"/>
    <w:lvl w:ilvl="0" w:tplc="52562264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C5"/>
    <w:rsid w:val="00336DC5"/>
    <w:rsid w:val="00797A13"/>
    <w:rsid w:val="00A256BC"/>
    <w:rsid w:val="00D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0548"/>
  <w15:chartTrackingRefBased/>
  <w15:docId w15:val="{679220D2-4D74-40C1-9456-3B1985A1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Lubyshev</dc:creator>
  <cp:keywords/>
  <dc:description/>
  <cp:lastModifiedBy>Трахинина Жанна Викторовна</cp:lastModifiedBy>
  <cp:revision>3</cp:revision>
  <dcterms:created xsi:type="dcterms:W3CDTF">2020-06-29T10:02:00Z</dcterms:created>
  <dcterms:modified xsi:type="dcterms:W3CDTF">2020-06-29T11:37:00Z</dcterms:modified>
</cp:coreProperties>
</file>