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A7" w:rsidRPr="003C01A9" w:rsidRDefault="00CF28A7" w:rsidP="00D75C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поддержка граждан, признанных безработными</w:t>
      </w:r>
    </w:p>
    <w:p w:rsidR="00D75C20" w:rsidRPr="003C01A9" w:rsidRDefault="00D75C20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 Закона Российской Федерации «О занятости населения в Российской Федерации»</w:t>
      </w:r>
      <w:r w:rsidR="00D75C20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 гарантируются свобода выбора рода деятельности, профессии (специальности), вида и характера труда, защита от безработицы, бесплатное содействие в подборе подходящей работы и трудоустройстве при посредничестве органов службы занятости, информирование о положении на рынке труда.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 гражданам государством гарантируется социальная поддержка.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социальной поддержкой понимается осуществление социальных выплат гражданам, признанным в установленном порядке безработными, в виде пособия по безработице,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 пенсии, назначенной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безработице - это одна из форм социальной поддержки людей, лишившихся работы. Его размер варьируется от 1 500 до 12 130 рублей.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суммы положены тем, у кого в течение 12 месяцев, предшествующих увольнению, общий стаж оплачиваемой работы был не менее 26 календарных недель на условиях полного рабочего дня или недели.</w:t>
      </w:r>
    </w:p>
    <w:p w:rsidR="0022553E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гражданина п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ризнали безработным, он должен:</w:t>
      </w:r>
    </w:p>
    <w:p w:rsidR="0022553E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быть трудоспособным гражданином, не имеющим работы и з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аработка;</w:t>
      </w:r>
    </w:p>
    <w:p w:rsidR="0022553E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зарегистрироваться в органах службы занятости в 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поиска подходящей работы;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искать работу и быть готовым приступить к ней.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безработице может получить гражданин, потерявший работу или не имеющий работы, обратившийся в службу занятости населения и поставленный на учет как безработный.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начать получать деньги гражданин обращается в территориальный 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</w:t>
      </w: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проживания. До 31 декабря</w:t>
      </w:r>
      <w:r w:rsidR="0022553E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 разрешено не идти лично, а подавать документы </w:t>
      </w:r>
      <w:proofErr w:type="spellStart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портал </w:t>
      </w:r>
      <w:proofErr w:type="spellStart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сайт «Работа в России» пособие по безработице назначат и выплатят по общим правилам.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категории граждан </w:t>
      </w:r>
      <w:r w:rsidR="003C01A9"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рассчитывать на оформление статуса</w:t>
      </w: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безработных: к ним относятся лица, проходящие воинскую службу; студенты очных отделений; несовершеннолетние и пенсионеры по старости; осужденные граждане и приговоренные к исправительным работам, лишению свободы.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Социальную поддержку в виде стипендий получают граждане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обучение – это вид образования, который направлен на приобретение </w:t>
      </w:r>
      <w:proofErr w:type="gramStart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CF28A7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профессионального обучения, имеющего своей целью, прежде всего, приобретение профессиональной компетенции,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3C01A9" w:rsidRPr="003C01A9" w:rsidRDefault="003C01A9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– эффективный институт, позволяющий гражданам быстро освоить новую для себя сферу трудовой деятельности и в кратчайшие сроки приступить к работе. Например, граждане, имеющие</w:t>
      </w:r>
      <w:r w:rsidR="00F7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квалификацию менеджеров организации, могут обратиться за получением дополнительного профессионального образования и за несколько месяцев освоить профессию бухгалтера. Квалификация работников, получивших дополнительное профессиональное образование, положительно оценивается большинством работодателей, обращающихся в Центры занятости населения.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действующей редакции ст. 32 ФЗ «О занятости населения в Российской Федерации» безработные граждане </w:t>
      </w:r>
      <w:proofErr w:type="spellStart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имеют возможность досрочно выйти на пенсию. Речь идёт о людях, уволенных в связи с ликвидацией организации, сокращением численности или штата работников, которые состоят на учёте в службе занятости.</w:t>
      </w:r>
    </w:p>
    <w:p w:rsidR="00CF28A7" w:rsidRPr="003C01A9" w:rsidRDefault="00CF28A7" w:rsidP="00D7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органов службы занятости при отсутствии возможности для трудоустройства безработным гражданам, не достигшим возраста, дающего право на страховую пенсию по старости,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работ, дающие право на досрочное назначение страховой пенсии по старости</w:t>
      </w:r>
      <w:proofErr w:type="gramEnd"/>
      <w:r w:rsidRPr="003C01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их согласия может назначаться пенсия на период до наступления возраста, дающего право на страховую пенсию по старости, в том числе назначаемую досрочно, но не ранее чем за два года до наступления соответствующего возраста.</w:t>
      </w:r>
    </w:p>
    <w:p w:rsidR="00D75C20" w:rsidRDefault="00D75C20" w:rsidP="00D75C2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5C20" w:rsidRPr="003C01A9" w:rsidRDefault="00D75C20" w:rsidP="00F725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1A9">
        <w:rPr>
          <w:rFonts w:ascii="Times New Roman" w:hAnsi="Times New Roman" w:cs="Times New Roman"/>
          <w:sz w:val="28"/>
          <w:szCs w:val="28"/>
        </w:rPr>
        <w:t xml:space="preserve">Информационный материал подготовлен прокуратурой Советского района </w:t>
      </w:r>
      <w:proofErr w:type="gramStart"/>
      <w:r w:rsidRPr="003C01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01A9">
        <w:rPr>
          <w:rFonts w:ascii="Times New Roman" w:hAnsi="Times New Roman" w:cs="Times New Roman"/>
          <w:sz w:val="28"/>
          <w:szCs w:val="28"/>
        </w:rPr>
        <w:t>. Орла.</w:t>
      </w:r>
    </w:p>
    <w:sectPr w:rsidR="00D75C20" w:rsidRPr="003C01A9" w:rsidSect="003E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A7"/>
    <w:rsid w:val="0022553E"/>
    <w:rsid w:val="003C01A9"/>
    <w:rsid w:val="003E4A82"/>
    <w:rsid w:val="00BF2821"/>
    <w:rsid w:val="00CF28A7"/>
    <w:rsid w:val="00D75C20"/>
    <w:rsid w:val="00F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28A7"/>
  </w:style>
  <w:style w:type="character" w:customStyle="1" w:styleId="feeds-pagenavigationtooltip">
    <w:name w:val="feeds-page__navigation_tooltip"/>
    <w:basedOn w:val="a0"/>
    <w:rsid w:val="00CF28A7"/>
  </w:style>
  <w:style w:type="paragraph" w:styleId="a3">
    <w:name w:val="Normal (Web)"/>
    <w:basedOn w:val="a"/>
    <w:uiPriority w:val="99"/>
    <w:semiHidden/>
    <w:unhideWhenUsed/>
    <w:rsid w:val="00CF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6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8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2020-12-09T13:16:00Z</dcterms:created>
  <dcterms:modified xsi:type="dcterms:W3CDTF">2020-12-14T12:27:00Z</dcterms:modified>
</cp:coreProperties>
</file>