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83D" w:rsidRPr="009C2EFE" w:rsidRDefault="00B26242" w:rsidP="00EE505F">
      <w:pPr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9C2EFE">
        <w:rPr>
          <w:color w:val="000000" w:themeColor="text1"/>
          <w:sz w:val="28"/>
          <w:szCs w:val="28"/>
          <w:u w:val="single"/>
        </w:rPr>
        <w:t xml:space="preserve"> </w:t>
      </w:r>
      <w:r w:rsidR="007227C8" w:rsidRPr="009C2EFE">
        <w:rPr>
          <w:color w:val="000000" w:themeColor="text1"/>
          <w:sz w:val="28"/>
          <w:szCs w:val="28"/>
          <w:u w:val="single"/>
        </w:rPr>
        <w:t>Прокурор Железнодорожного района г. Орла разъясняет:</w:t>
      </w:r>
      <w:r w:rsidR="00EE505F" w:rsidRPr="00EE505F">
        <w:t xml:space="preserve"> </w:t>
      </w:r>
      <w:r w:rsidR="00EE505F" w:rsidRPr="00EE505F">
        <w:rPr>
          <w:color w:val="000000" w:themeColor="text1"/>
          <w:sz w:val="28"/>
          <w:szCs w:val="28"/>
          <w:u w:val="single"/>
        </w:rPr>
        <w:t>Льготное питание в школе</w:t>
      </w:r>
      <w:r w:rsidR="00EE505F">
        <w:rPr>
          <w:color w:val="000000" w:themeColor="text1"/>
          <w:sz w:val="28"/>
          <w:szCs w:val="28"/>
          <w:u w:val="single"/>
        </w:rPr>
        <w:t>.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 xml:space="preserve">Федеральный закон "Об образовании в Российской Федерации" от 29.12.2012 </w:t>
      </w:r>
      <w:r>
        <w:rPr>
          <w:color w:val="000000" w:themeColor="text1"/>
          <w:sz w:val="28"/>
          <w:szCs w:val="28"/>
        </w:rPr>
        <w:t>№</w:t>
      </w:r>
      <w:r w:rsidRPr="00EE505F">
        <w:rPr>
          <w:color w:val="000000" w:themeColor="text1"/>
          <w:sz w:val="28"/>
          <w:szCs w:val="28"/>
        </w:rPr>
        <w:t xml:space="preserve"> 273-ФЗ</w:t>
      </w:r>
      <w:r>
        <w:rPr>
          <w:color w:val="000000" w:themeColor="text1"/>
          <w:sz w:val="28"/>
          <w:szCs w:val="28"/>
        </w:rPr>
        <w:t xml:space="preserve"> (далее-Закон №273-ФЗ) </w:t>
      </w:r>
      <w:r w:rsidRPr="00EE505F">
        <w:rPr>
          <w:color w:val="000000" w:themeColor="text1"/>
          <w:sz w:val="28"/>
          <w:szCs w:val="28"/>
        </w:rPr>
        <w:t>гарантирует двухразовое бесплатное питание в школе только обучающимся с ограниченными возможностями либо школьникам из числа детей-сирот. Для иных категорий школьников бесплатное питание может предусматриваться за счет региональных и местных бюджетов</w:t>
      </w:r>
      <w:r>
        <w:rPr>
          <w:color w:val="000000" w:themeColor="text1"/>
          <w:sz w:val="28"/>
          <w:szCs w:val="28"/>
        </w:rPr>
        <w:t xml:space="preserve">, что предусмотрено </w:t>
      </w:r>
      <w:r w:rsidRPr="00EE505F">
        <w:rPr>
          <w:color w:val="000000" w:themeColor="text1"/>
          <w:sz w:val="28"/>
          <w:szCs w:val="28"/>
        </w:rPr>
        <w:t xml:space="preserve">ст. 37 </w:t>
      </w:r>
      <w:r>
        <w:rPr>
          <w:color w:val="000000" w:themeColor="text1"/>
          <w:sz w:val="28"/>
          <w:szCs w:val="28"/>
        </w:rPr>
        <w:t>Закона №273-ФЗ.</w:t>
      </w:r>
    </w:p>
    <w:p w:rsidR="00EE505F" w:rsidRPr="00EE505F" w:rsidRDefault="00EE505F" w:rsidP="00EE505F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Как правило, регионы и органы местной власти обеспечивают бесплатным питанием: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школьников из многодетных семей;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детей, потерявших одного из родителей, получающих пенсию по случаю потери кормильца;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школьников из малоимущих семей;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учеников начальных классов.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Реализация права на бесплатное питание может заключаться в обеспечении завтраком либо по системе завтрак-обед. В период дистанционной учебы льготное питание заменяется сухим пайком или выплатой денежной компенсации в сумме льготы.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1 сентября 2020 года - </w:t>
      </w:r>
      <w:r w:rsidRPr="00EE505F">
        <w:rPr>
          <w:color w:val="000000" w:themeColor="text1"/>
          <w:sz w:val="28"/>
          <w:szCs w:val="28"/>
        </w:rPr>
        <w:t>не позднее 1 сентября 2023 года ученики начальных классов должны обеспечиваться горячим питанием, независимо от того, имеется или нет у семьи льготный статус.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Получать бесплатное питание </w:t>
      </w:r>
      <w:r w:rsidRPr="00EE505F">
        <w:rPr>
          <w:color w:val="000000" w:themeColor="text1"/>
          <w:sz w:val="28"/>
          <w:szCs w:val="28"/>
        </w:rPr>
        <w:t>могут ученики 1-4 классов, т.е. начальной школы. Никаких условий для использования этой льготы не предусмотрено, т.е. питание смогут бесплатно полу</w:t>
      </w:r>
      <w:r>
        <w:rPr>
          <w:color w:val="000000" w:themeColor="text1"/>
          <w:sz w:val="28"/>
          <w:szCs w:val="28"/>
        </w:rPr>
        <w:t>чать все школьники 1-4 классов.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По закону учащиеся младших классов должны будут обеспечиваться бесплатным горячим питанием не реже одного раза в день, а в меню должны быть и горячее блюдо, и горячий напиток. Запрещается использование опасных или некачественных продуктов, а также тех, которые не имеют предусмотренно</w:t>
      </w:r>
      <w:r>
        <w:rPr>
          <w:color w:val="000000" w:themeColor="text1"/>
          <w:sz w:val="28"/>
          <w:szCs w:val="28"/>
        </w:rPr>
        <w:t>й законодательством маркировки.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Не допускается подм</w:t>
      </w:r>
      <w:r>
        <w:rPr>
          <w:color w:val="000000" w:themeColor="text1"/>
          <w:sz w:val="28"/>
          <w:szCs w:val="28"/>
        </w:rPr>
        <w:t>ена завтраков и обедов разогрет</w:t>
      </w:r>
      <w:r w:rsidRPr="00EE505F">
        <w:rPr>
          <w:color w:val="000000" w:themeColor="text1"/>
          <w:sz w:val="28"/>
          <w:szCs w:val="28"/>
        </w:rPr>
        <w:t xml:space="preserve">ыми </w:t>
      </w:r>
      <w:r>
        <w:rPr>
          <w:color w:val="000000" w:themeColor="text1"/>
          <w:sz w:val="28"/>
          <w:szCs w:val="28"/>
        </w:rPr>
        <w:t>полуфабрикатами и бутербродами.</w:t>
      </w:r>
    </w:p>
    <w:p w:rsidR="00EE505F" w:rsidRPr="00EE505F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 xml:space="preserve">Учащиеся начальных классов, в зависимости от смены, получают горячий завтрак (первая смена) или горячий обед (вторая смена). Образовательное учреждение обязано </w:t>
      </w:r>
      <w:r>
        <w:rPr>
          <w:color w:val="000000" w:themeColor="text1"/>
          <w:sz w:val="28"/>
          <w:szCs w:val="28"/>
        </w:rPr>
        <w:t>опубликовыва</w:t>
      </w:r>
      <w:r w:rsidRPr="00EE505F">
        <w:rPr>
          <w:color w:val="000000" w:themeColor="text1"/>
          <w:sz w:val="28"/>
          <w:szCs w:val="28"/>
        </w:rPr>
        <w:t>ть на своем сайте в интернете информацию об организации питания школьников вплот</w:t>
      </w:r>
      <w:r>
        <w:rPr>
          <w:color w:val="000000" w:themeColor="text1"/>
          <w:sz w:val="28"/>
          <w:szCs w:val="28"/>
        </w:rPr>
        <w:t>ь до ежедневного меню.</w:t>
      </w:r>
    </w:p>
    <w:p w:rsidR="001213F5" w:rsidRPr="009C2EFE" w:rsidRDefault="00EE505F" w:rsidP="00EE505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EE505F">
        <w:rPr>
          <w:color w:val="000000" w:themeColor="text1"/>
          <w:sz w:val="28"/>
          <w:szCs w:val="28"/>
        </w:rPr>
        <w:t>Для получения бесплатного горячего питания</w:t>
      </w:r>
      <w:r>
        <w:rPr>
          <w:color w:val="000000" w:themeColor="text1"/>
          <w:sz w:val="28"/>
          <w:szCs w:val="28"/>
        </w:rPr>
        <w:t xml:space="preserve"> нужно подать заявление в школу</w:t>
      </w:r>
      <w:r w:rsidR="009C2EFE" w:rsidRPr="009C2EFE">
        <w:rPr>
          <w:color w:val="000000" w:themeColor="text1"/>
          <w:sz w:val="28"/>
          <w:szCs w:val="28"/>
        </w:rPr>
        <w:t>.</w:t>
      </w:r>
    </w:p>
    <w:p w:rsidR="00A37467" w:rsidRDefault="00B26242">
      <w:bookmarkStart w:id="0" w:name="_GoBack"/>
      <w:bookmarkEnd w:id="0"/>
    </w:p>
    <w:sectPr w:rsidR="00A3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1601"/>
    <w:multiLevelType w:val="multilevel"/>
    <w:tmpl w:val="AA9A7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57EAB"/>
    <w:multiLevelType w:val="multilevel"/>
    <w:tmpl w:val="725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F046FC"/>
    <w:multiLevelType w:val="multilevel"/>
    <w:tmpl w:val="F89E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557103"/>
    <w:multiLevelType w:val="multilevel"/>
    <w:tmpl w:val="9DD6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5122B2"/>
    <w:multiLevelType w:val="multilevel"/>
    <w:tmpl w:val="5B1C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2246FF"/>
    <w:multiLevelType w:val="multilevel"/>
    <w:tmpl w:val="BBD0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2"/>
    <w:rsid w:val="00072982"/>
    <w:rsid w:val="000816F5"/>
    <w:rsid w:val="000A7913"/>
    <w:rsid w:val="001213F5"/>
    <w:rsid w:val="0045083D"/>
    <w:rsid w:val="005E003A"/>
    <w:rsid w:val="00615160"/>
    <w:rsid w:val="00651DCD"/>
    <w:rsid w:val="007227C8"/>
    <w:rsid w:val="008E1049"/>
    <w:rsid w:val="008F5FD1"/>
    <w:rsid w:val="00936876"/>
    <w:rsid w:val="00961C00"/>
    <w:rsid w:val="009650AF"/>
    <w:rsid w:val="009C2EFE"/>
    <w:rsid w:val="00B26242"/>
    <w:rsid w:val="00DD38B4"/>
    <w:rsid w:val="00DE2811"/>
    <w:rsid w:val="00E05930"/>
    <w:rsid w:val="00E9046C"/>
    <w:rsid w:val="00EE505F"/>
    <w:rsid w:val="00F04BD9"/>
    <w:rsid w:val="00F5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4A45"/>
  <w15:docId w15:val="{271F9564-DE7B-4112-AE26-88C57827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0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7C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227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651DC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E10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trong"/>
    <w:basedOn w:val="a0"/>
    <w:uiPriority w:val="22"/>
    <w:qFormat/>
    <w:rsid w:val="00DD38B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E50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5328">
          <w:marLeft w:val="0"/>
          <w:marRight w:val="0"/>
          <w:marTop w:val="0"/>
          <w:marBottom w:val="15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</w:div>
        <w:div w:id="1257010680">
          <w:blockQuote w:val="1"/>
          <w:marLeft w:val="150"/>
          <w:marRight w:val="150"/>
          <w:marTop w:val="0"/>
          <w:marBottom w:val="150"/>
          <w:divBdr>
            <w:top w:val="none" w:sz="0" w:space="8" w:color="auto"/>
            <w:left w:val="single" w:sz="48" w:space="8" w:color="0571BC"/>
            <w:bottom w:val="none" w:sz="0" w:space="8" w:color="auto"/>
            <w:right w:val="none" w:sz="0" w:space="8" w:color="auto"/>
          </w:divBdr>
        </w:div>
      </w:divsChild>
    </w:div>
    <w:div w:id="1503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314</Words>
  <Characters>1794</Characters>
  <Application>Microsoft Office Word</Application>
  <DocSecurity>0</DocSecurity>
  <Lines>14</Lines>
  <Paragraphs>4</Paragraphs>
  <ScaleCrop>false</ScaleCrop>
  <Company>diakov.net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Трахинина Жанна Викторовна</cp:lastModifiedBy>
  <cp:revision>23</cp:revision>
  <dcterms:created xsi:type="dcterms:W3CDTF">2021-12-21T17:52:00Z</dcterms:created>
  <dcterms:modified xsi:type="dcterms:W3CDTF">2021-12-22T14:06:00Z</dcterms:modified>
</cp:coreProperties>
</file>