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3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Pr="00B66C37">
        <w:rPr>
          <w:rFonts w:ascii="Times New Roman" w:hAnsi="Times New Roman" w:cs="Times New Roman"/>
          <w:sz w:val="28"/>
          <w:szCs w:val="28"/>
        </w:rPr>
        <w:t>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5088" w:rsidRDefault="003F7D1F" w:rsidP="00741AF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 предусмотрена административная ответственность за незаконную реализацию SIM-карт</w:t>
      </w:r>
    </w:p>
    <w:p w:rsidR="003F7D1F" w:rsidRDefault="003F7D1F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3F7D1F" w:rsidRPr="003F7D1F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>Согласно ст. 44 Федерального закона от 07.07.2003 № 126-ФЗ О связи» на территории Российской Федерации услуги связи оказываются операторами связи только на основании до</w:t>
      </w:r>
      <w:r>
        <w:rPr>
          <w:rFonts w:ascii="Times New Roman" w:hAnsi="Times New Roman" w:cs="Times New Roman"/>
          <w:color w:val="333333"/>
          <w:sz w:val="27"/>
          <w:szCs w:val="27"/>
        </w:rPr>
        <w:t>говора об оказании таких услуг.</w:t>
      </w:r>
    </w:p>
    <w:p w:rsidR="003F7D1F" w:rsidRPr="003F7D1F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 xml:space="preserve"> Заключение договоров об оказании услуг сотовой связи в нестационарных торговых объектах запрещается, за исключением случаев заключения оператором связи или уполномоченным им лицом таких договоров с специально оборудованных транспортных средств.</w:t>
      </w:r>
    </w:p>
    <w:p w:rsidR="003F7D1F" w:rsidRPr="003F7D1F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 xml:space="preserve"> При заключении договоров по оказанию услуг сотовой связи, в том числе при продаже </w:t>
      </w:r>
      <w:proofErr w:type="spellStart"/>
      <w:r w:rsidRPr="003F7D1F">
        <w:rPr>
          <w:rFonts w:ascii="Times New Roman" w:hAnsi="Times New Roman" w:cs="Times New Roman"/>
          <w:color w:val="333333"/>
          <w:sz w:val="27"/>
          <w:szCs w:val="27"/>
        </w:rPr>
        <w:t>sim</w:t>
      </w:r>
      <w:proofErr w:type="spellEnd"/>
      <w:r w:rsidRPr="003F7D1F">
        <w:rPr>
          <w:rFonts w:ascii="Times New Roman" w:hAnsi="Times New Roman" w:cs="Times New Roman"/>
          <w:color w:val="333333"/>
          <w:sz w:val="27"/>
          <w:szCs w:val="27"/>
        </w:rPr>
        <w:t>-карт оператор связи или лицо, действующее от его имени обязаны внести в такой договор дост</w:t>
      </w:r>
      <w:r>
        <w:rPr>
          <w:rFonts w:ascii="Times New Roman" w:hAnsi="Times New Roman" w:cs="Times New Roman"/>
          <w:color w:val="333333"/>
          <w:sz w:val="27"/>
          <w:szCs w:val="27"/>
        </w:rPr>
        <w:t xml:space="preserve">оверные сведения об абоненте.  </w:t>
      </w:r>
    </w:p>
    <w:p w:rsidR="003F7D1F" w:rsidRPr="003F7D1F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>Заключение договоров возможно только при предъявлении докум</w:t>
      </w:r>
      <w:r>
        <w:rPr>
          <w:rFonts w:ascii="Times New Roman" w:hAnsi="Times New Roman" w:cs="Times New Roman"/>
          <w:color w:val="333333"/>
          <w:sz w:val="27"/>
          <w:szCs w:val="27"/>
        </w:rPr>
        <w:t>ента, удостоверяющего личность.</w:t>
      </w:r>
    </w:p>
    <w:p w:rsidR="003F7D1F" w:rsidRPr="003F7D1F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 xml:space="preserve">За заключение договоров оказания услуг сотовой связи и или продажу </w:t>
      </w:r>
      <w:proofErr w:type="spellStart"/>
      <w:r w:rsidRPr="003F7D1F">
        <w:rPr>
          <w:rFonts w:ascii="Times New Roman" w:hAnsi="Times New Roman" w:cs="Times New Roman"/>
          <w:color w:val="333333"/>
          <w:sz w:val="27"/>
          <w:szCs w:val="27"/>
        </w:rPr>
        <w:t>sim</w:t>
      </w:r>
      <w:proofErr w:type="spellEnd"/>
      <w:r w:rsidRPr="003F7D1F">
        <w:rPr>
          <w:rFonts w:ascii="Times New Roman" w:hAnsi="Times New Roman" w:cs="Times New Roman"/>
          <w:color w:val="333333"/>
          <w:sz w:val="27"/>
          <w:szCs w:val="27"/>
        </w:rPr>
        <w:t>-карт неуполномоченным лицом ст. 13.29 Кодекса Российской Федерации об административных правонарушениях предусмотрена административная ответственность</w:t>
      </w:r>
      <w:r>
        <w:rPr>
          <w:rFonts w:ascii="Times New Roman" w:hAnsi="Times New Roman" w:cs="Times New Roman"/>
          <w:color w:val="333333"/>
          <w:sz w:val="27"/>
          <w:szCs w:val="27"/>
        </w:rPr>
        <w:t xml:space="preserve"> в виде штрафа:</w:t>
      </w:r>
      <w:bookmarkStart w:id="0" w:name="_GoBack"/>
      <w:bookmarkEnd w:id="0"/>
    </w:p>
    <w:p w:rsidR="003F7D1F" w:rsidRPr="003F7D1F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 xml:space="preserve">         - для граждан – от 2 до 5 тысяч рублей;</w:t>
      </w:r>
    </w:p>
    <w:p w:rsidR="003F7D1F" w:rsidRPr="003F7D1F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 xml:space="preserve">         -  для должностных лиц - от 10 тысяч до 50 тысяч рублей;</w:t>
      </w:r>
    </w:p>
    <w:p w:rsidR="009E42D9" w:rsidRPr="007C45F6" w:rsidRDefault="003F7D1F" w:rsidP="003F7D1F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F7D1F">
        <w:rPr>
          <w:rFonts w:ascii="Times New Roman" w:hAnsi="Times New Roman" w:cs="Times New Roman"/>
          <w:color w:val="333333"/>
          <w:sz w:val="27"/>
          <w:szCs w:val="27"/>
        </w:rPr>
        <w:t xml:space="preserve">         -  для юридических лиц - от 100 тысяч до 200 тысяч рублей.</w:t>
      </w:r>
    </w:p>
    <w:sectPr w:rsidR="009E42D9" w:rsidRPr="007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3F7D1F"/>
    <w:rsid w:val="004252B1"/>
    <w:rsid w:val="0046249A"/>
    <w:rsid w:val="00492261"/>
    <w:rsid w:val="00741AFD"/>
    <w:rsid w:val="007C45F6"/>
    <w:rsid w:val="008058FA"/>
    <w:rsid w:val="00971875"/>
    <w:rsid w:val="009E42D9"/>
    <w:rsid w:val="009E5088"/>
    <w:rsid w:val="00B66C37"/>
    <w:rsid w:val="00B75960"/>
    <w:rsid w:val="00BC55D1"/>
    <w:rsid w:val="00C07EB3"/>
    <w:rsid w:val="00D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15</cp:revision>
  <dcterms:created xsi:type="dcterms:W3CDTF">2022-05-30T08:18:00Z</dcterms:created>
  <dcterms:modified xsi:type="dcterms:W3CDTF">2022-05-30T08:36:00Z</dcterms:modified>
</cp:coreProperties>
</file>