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03" w:rsidRPr="00495FA7" w:rsidRDefault="00611903" w:rsidP="00495FA7">
      <w:pPr>
        <w:tabs>
          <w:tab w:val="left" w:pos="2694"/>
        </w:tabs>
        <w:jc w:val="center"/>
        <w:rPr>
          <w:rFonts w:ascii="Arial" w:hAnsi="Arial" w:cs="Arial"/>
          <w:sz w:val="24"/>
        </w:rPr>
      </w:pPr>
      <w:r w:rsidRPr="00495FA7">
        <w:rPr>
          <w:rFonts w:ascii="Arial" w:hAnsi="Arial" w:cs="Arial"/>
          <w:noProof/>
          <w:sz w:val="24"/>
        </w:rPr>
        <w:t xml:space="preserve"> </w:t>
      </w:r>
      <w:r w:rsidRPr="00495FA7">
        <w:rPr>
          <w:rFonts w:ascii="Arial" w:hAnsi="Arial" w:cs="Arial"/>
          <w:sz w:val="24"/>
        </w:rPr>
        <w:t>РОССИЙСКАЯ ФЕДЕРАЦИЯ</w:t>
      </w:r>
    </w:p>
    <w:p w:rsidR="00611903" w:rsidRPr="00495FA7" w:rsidRDefault="00611903" w:rsidP="00214F2B">
      <w:pPr>
        <w:spacing w:line="240" w:lineRule="exact"/>
        <w:jc w:val="center"/>
        <w:rPr>
          <w:rFonts w:ascii="Arial" w:hAnsi="Arial" w:cs="Arial"/>
          <w:caps/>
          <w:sz w:val="24"/>
        </w:rPr>
      </w:pPr>
      <w:r w:rsidRPr="00495FA7">
        <w:rPr>
          <w:rFonts w:ascii="Arial" w:hAnsi="Arial" w:cs="Arial"/>
          <w:caps/>
          <w:sz w:val="24"/>
        </w:rPr>
        <w:t>орловская область</w:t>
      </w:r>
    </w:p>
    <w:p w:rsidR="00611903" w:rsidRPr="00495FA7" w:rsidRDefault="00611903" w:rsidP="00214F2B">
      <w:pPr>
        <w:spacing w:line="240" w:lineRule="exact"/>
        <w:jc w:val="center"/>
        <w:rPr>
          <w:rFonts w:ascii="Arial" w:hAnsi="Arial" w:cs="Arial"/>
          <w:caps/>
          <w:sz w:val="24"/>
        </w:rPr>
      </w:pPr>
      <w:r w:rsidRPr="00495FA7">
        <w:rPr>
          <w:rFonts w:ascii="Arial" w:hAnsi="Arial" w:cs="Arial"/>
          <w:caps/>
          <w:sz w:val="24"/>
        </w:rPr>
        <w:t>муниципальное образование «Город орёл»</w:t>
      </w:r>
    </w:p>
    <w:p w:rsidR="00611903" w:rsidRPr="00495FA7" w:rsidRDefault="00611903" w:rsidP="00214F2B">
      <w:pPr>
        <w:pStyle w:val="Heading1"/>
        <w:rPr>
          <w:rFonts w:ascii="Arial" w:hAnsi="Arial" w:cs="Arial"/>
          <w:b w:val="0"/>
          <w:spacing w:val="30"/>
        </w:rPr>
      </w:pPr>
      <w:r w:rsidRPr="00495FA7">
        <w:rPr>
          <w:rFonts w:ascii="Arial" w:hAnsi="Arial" w:cs="Arial"/>
          <w:b w:val="0"/>
          <w:spacing w:val="30"/>
        </w:rPr>
        <w:t>Администрация города Орла</w:t>
      </w:r>
    </w:p>
    <w:p w:rsidR="00611903" w:rsidRPr="00495FA7" w:rsidRDefault="00611903" w:rsidP="00214F2B">
      <w:pPr>
        <w:rPr>
          <w:rFonts w:ascii="Arial" w:hAnsi="Arial" w:cs="Arial"/>
          <w:sz w:val="24"/>
        </w:rPr>
      </w:pPr>
    </w:p>
    <w:p w:rsidR="00611903" w:rsidRPr="00495FA7" w:rsidRDefault="00611903" w:rsidP="00214F2B">
      <w:pPr>
        <w:pStyle w:val="Heading4"/>
        <w:rPr>
          <w:rFonts w:ascii="Arial" w:hAnsi="Arial" w:cs="Arial"/>
          <w:b w:val="0"/>
          <w:caps/>
          <w:color w:val="auto"/>
        </w:rPr>
      </w:pPr>
      <w:r w:rsidRPr="00495FA7">
        <w:rPr>
          <w:rFonts w:ascii="Arial" w:hAnsi="Arial" w:cs="Arial"/>
          <w:b w:val="0"/>
          <w:caps/>
          <w:color w:val="auto"/>
        </w:rPr>
        <w:t>постановление</w:t>
      </w:r>
    </w:p>
    <w:p w:rsidR="00611903" w:rsidRPr="00495FA7" w:rsidRDefault="00611903" w:rsidP="00214F2B">
      <w:pPr>
        <w:tabs>
          <w:tab w:val="center" w:pos="4680"/>
          <w:tab w:val="left" w:pos="4956"/>
          <w:tab w:val="left" w:pos="6040"/>
        </w:tabs>
        <w:jc w:val="both"/>
        <w:rPr>
          <w:rFonts w:ascii="Arial" w:hAnsi="Arial" w:cs="Arial"/>
          <w:sz w:val="24"/>
        </w:rPr>
      </w:pPr>
      <w:r w:rsidRPr="00495FA7">
        <w:rPr>
          <w:rFonts w:ascii="Arial" w:hAnsi="Arial" w:cs="Arial"/>
          <w:sz w:val="24"/>
        </w:rPr>
        <w:t xml:space="preserve">20 </w:t>
      </w:r>
      <w:r>
        <w:rPr>
          <w:rFonts w:ascii="Arial" w:hAnsi="Arial" w:cs="Arial"/>
          <w:sz w:val="24"/>
        </w:rPr>
        <w:t>сентября 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№ 5287</w:t>
      </w:r>
    </w:p>
    <w:p w:rsidR="00611903" w:rsidRPr="00495FA7" w:rsidRDefault="00611903" w:rsidP="00214F2B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  <w:r w:rsidRPr="00495FA7">
        <w:rPr>
          <w:rFonts w:ascii="Arial" w:hAnsi="Arial" w:cs="Arial"/>
          <w:sz w:val="24"/>
        </w:rPr>
        <w:t>Орёл</w:t>
      </w:r>
    </w:p>
    <w:p w:rsidR="00611903" w:rsidRPr="00495FA7" w:rsidRDefault="00611903" w:rsidP="00214F2B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</w:p>
    <w:p w:rsidR="00611903" w:rsidRPr="00495FA7" w:rsidRDefault="00611903" w:rsidP="00AF7A7E">
      <w:pPr>
        <w:tabs>
          <w:tab w:val="center" w:pos="4680"/>
          <w:tab w:val="left" w:pos="4956"/>
          <w:tab w:val="left" w:pos="6040"/>
        </w:tabs>
        <w:suppressAutoHyphens/>
        <w:ind w:right="-1"/>
        <w:jc w:val="center"/>
        <w:rPr>
          <w:rFonts w:ascii="Arial" w:hAnsi="Arial" w:cs="Arial"/>
          <w:sz w:val="24"/>
        </w:rPr>
      </w:pPr>
      <w:r w:rsidRPr="00495FA7">
        <w:rPr>
          <w:rFonts w:ascii="Arial" w:hAnsi="Arial" w:cs="Arial"/>
          <w:sz w:val="24"/>
        </w:rPr>
        <w:t>Об утверждении ведомственной целевой программы</w:t>
      </w:r>
    </w:p>
    <w:p w:rsidR="00611903" w:rsidRPr="00495FA7" w:rsidRDefault="00611903" w:rsidP="00AF7A7E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rFonts w:ascii="Arial" w:hAnsi="Arial" w:cs="Arial"/>
          <w:sz w:val="24"/>
        </w:rPr>
      </w:pPr>
      <w:r w:rsidRPr="00495FA7">
        <w:rPr>
          <w:rFonts w:ascii="Arial" w:hAnsi="Arial" w:cs="Arial"/>
          <w:sz w:val="24"/>
        </w:rPr>
        <w:t>«Сохранение и реконструкция военно-мемориальных объектов, расположенных на территории города Орла, в 2023-2025 годах»</w:t>
      </w:r>
    </w:p>
    <w:p w:rsidR="00611903" w:rsidRPr="00495FA7" w:rsidRDefault="00611903" w:rsidP="00214F2B">
      <w:pPr>
        <w:tabs>
          <w:tab w:val="center" w:pos="4680"/>
          <w:tab w:val="left" w:pos="4956"/>
          <w:tab w:val="left" w:pos="6040"/>
        </w:tabs>
        <w:jc w:val="both"/>
        <w:rPr>
          <w:rFonts w:ascii="Arial" w:hAnsi="Arial" w:cs="Arial"/>
          <w:sz w:val="24"/>
        </w:rPr>
      </w:pPr>
    </w:p>
    <w:p w:rsidR="00611903" w:rsidRPr="00495FA7" w:rsidRDefault="00611903" w:rsidP="00F37433">
      <w:pPr>
        <w:pStyle w:val="ConsPlusTitle"/>
        <w:ind w:firstLine="709"/>
        <w:jc w:val="both"/>
        <w:rPr>
          <w:sz w:val="24"/>
          <w:szCs w:val="24"/>
        </w:rPr>
      </w:pPr>
      <w:r w:rsidRPr="00495FA7">
        <w:rPr>
          <w:b w:val="0"/>
          <w:sz w:val="24"/>
          <w:szCs w:val="24"/>
        </w:rPr>
        <w:t xml:space="preserve">В соответствии со </w:t>
      </w:r>
      <w:hyperlink r:id="rId7" w:history="1">
        <w:r w:rsidRPr="00495FA7">
          <w:rPr>
            <w:b w:val="0"/>
            <w:sz w:val="24"/>
            <w:szCs w:val="24"/>
          </w:rPr>
          <w:t>статьёй 179.3</w:t>
        </w:r>
      </w:hyperlink>
      <w:r w:rsidRPr="00495FA7">
        <w:rPr>
          <w:b w:val="0"/>
          <w:sz w:val="24"/>
          <w:szCs w:val="24"/>
        </w:rPr>
        <w:t xml:space="preserve"> Бюджетного кодекса Российской Федерации, руководствуясь Федеральными законами от 06.10.2003 </w:t>
      </w:r>
      <w:hyperlink r:id="rId8" w:history="1">
        <w:r w:rsidRPr="00495FA7">
          <w:rPr>
            <w:b w:val="0"/>
            <w:sz w:val="24"/>
            <w:szCs w:val="24"/>
          </w:rPr>
          <w:t>№ 131-ФЗ</w:t>
        </w:r>
      </w:hyperlink>
      <w:r w:rsidRPr="00495FA7">
        <w:rPr>
          <w:b w:val="0"/>
          <w:sz w:val="24"/>
          <w:szCs w:val="24"/>
        </w:rPr>
        <w:t xml:space="preserve"> «Об общих принципах организации местного самоуправления в Российской Федерации», от 19.05.1995 № 80-ФЗ «Об увековечении Победы советского народа в Великой Отечественной войне 1941 - 1945 годов», </w:t>
      </w:r>
      <w:hyperlink r:id="rId9" w:history="1">
        <w:r w:rsidRPr="00495FA7">
          <w:rPr>
            <w:b w:val="0"/>
            <w:sz w:val="24"/>
            <w:szCs w:val="24"/>
          </w:rPr>
          <w:t>Законом</w:t>
        </w:r>
      </w:hyperlink>
      <w:r w:rsidRPr="00495FA7">
        <w:rPr>
          <w:b w:val="0"/>
          <w:sz w:val="24"/>
          <w:szCs w:val="24"/>
        </w:rPr>
        <w:t xml:space="preserve"> Российской Федерации от 14.01.1993 № 4292-1 «Об увековечении памяти погибших при защите Отечества», в целях приведения в надлежащее состояние военно-мемориальных объектов,  администрация города Орла постановляет</w:t>
      </w:r>
      <w:r w:rsidRPr="00495FA7">
        <w:rPr>
          <w:b w:val="0"/>
          <w:spacing w:val="16"/>
          <w:sz w:val="24"/>
          <w:szCs w:val="24"/>
        </w:rPr>
        <w:t>:</w:t>
      </w:r>
    </w:p>
    <w:p w:rsidR="00611903" w:rsidRPr="00495FA7" w:rsidRDefault="00611903" w:rsidP="004B2EC7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 xml:space="preserve"> Утвердить ведомственную целевую </w:t>
      </w:r>
      <w:hyperlink w:anchor="P28" w:history="1">
        <w:r w:rsidRPr="00495FA7">
          <w:rPr>
            <w:sz w:val="24"/>
            <w:szCs w:val="24"/>
          </w:rPr>
          <w:t>программу</w:t>
        </w:r>
      </w:hyperlink>
      <w:r w:rsidRPr="00495FA7">
        <w:rPr>
          <w:sz w:val="24"/>
          <w:szCs w:val="24"/>
        </w:rPr>
        <w:t xml:space="preserve"> «Сохранение и реконструкция военно-мемориальных объектов, расположенных на территории города Орла, в 2023-2025 годах» согласно приложению к настоящему  постановлению.</w:t>
      </w:r>
    </w:p>
    <w:p w:rsidR="00611903" w:rsidRPr="00495FA7" w:rsidRDefault="00611903" w:rsidP="004B2EC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495FA7">
        <w:rPr>
          <w:rFonts w:ascii="Arial" w:hAnsi="Arial" w:cs="Arial"/>
          <w:sz w:val="24"/>
        </w:rPr>
        <w:t>3. Управлению по взаимодействию со средствами массовой информации и аналитической работе администрации города Орла (И.Е.Башкатова) опубликовать настоящее постановление в газете «Орловская городская газета» и разместить на официальном сайте администрации города Орла в информационно-телекоммуникационной сети «Интернет» (</w:t>
      </w:r>
      <w:hyperlink r:id="rId10" w:history="1">
        <w:r w:rsidRPr="00495FA7">
          <w:rPr>
            <w:rFonts w:ascii="Arial" w:hAnsi="Arial" w:cs="Arial"/>
            <w:sz w:val="24"/>
          </w:rPr>
          <w:t>www.orel-adm.ru</w:t>
        </w:r>
      </w:hyperlink>
      <w:r w:rsidRPr="00495FA7">
        <w:rPr>
          <w:rFonts w:ascii="Arial" w:hAnsi="Arial" w:cs="Arial"/>
          <w:sz w:val="24"/>
        </w:rPr>
        <w:t>).</w:t>
      </w:r>
    </w:p>
    <w:p w:rsidR="00611903" w:rsidRPr="00495FA7" w:rsidRDefault="00611903" w:rsidP="004B2EC7">
      <w:pPr>
        <w:tabs>
          <w:tab w:val="left" w:pos="4253"/>
        </w:tabs>
        <w:suppressAutoHyphens/>
        <w:ind w:firstLine="709"/>
        <w:jc w:val="both"/>
        <w:rPr>
          <w:rFonts w:ascii="Arial" w:hAnsi="Arial" w:cs="Arial"/>
          <w:sz w:val="24"/>
        </w:rPr>
      </w:pPr>
      <w:r w:rsidRPr="00495FA7">
        <w:rPr>
          <w:rFonts w:ascii="Arial" w:hAnsi="Arial" w:cs="Arial"/>
          <w:sz w:val="24"/>
        </w:rPr>
        <w:t>4. Контроль за исполнением настоящего постановления возложить в соответствии с подпунктом 1.1 пункта 1 распоряжения администрации города Орла от 12.07.2022 № 360 на первого заместителя Мэра города Орла.</w:t>
      </w:r>
    </w:p>
    <w:p w:rsidR="00611903" w:rsidRPr="00495FA7" w:rsidRDefault="00611903" w:rsidP="00301493">
      <w:pPr>
        <w:ind w:firstLine="709"/>
        <w:jc w:val="both"/>
        <w:rPr>
          <w:rFonts w:ascii="Arial" w:hAnsi="Arial" w:cs="Arial"/>
          <w:sz w:val="24"/>
        </w:rPr>
      </w:pPr>
      <w:r w:rsidRPr="00495FA7">
        <w:rPr>
          <w:rFonts w:ascii="Arial" w:hAnsi="Arial" w:cs="Arial"/>
          <w:sz w:val="24"/>
        </w:rPr>
        <w:t xml:space="preserve"> </w:t>
      </w:r>
    </w:p>
    <w:p w:rsidR="00611903" w:rsidRPr="00495FA7" w:rsidRDefault="00611903" w:rsidP="00301493">
      <w:pPr>
        <w:ind w:firstLine="709"/>
        <w:jc w:val="both"/>
        <w:rPr>
          <w:rFonts w:ascii="Arial" w:hAnsi="Arial" w:cs="Arial"/>
          <w:sz w:val="24"/>
        </w:rPr>
      </w:pPr>
    </w:p>
    <w:p w:rsidR="00611903" w:rsidRPr="00495FA7" w:rsidRDefault="00611903" w:rsidP="00301493">
      <w:pPr>
        <w:jc w:val="both"/>
        <w:rPr>
          <w:rFonts w:ascii="Arial" w:hAnsi="Arial" w:cs="Arial"/>
          <w:sz w:val="24"/>
        </w:rPr>
      </w:pPr>
      <w:r w:rsidRPr="00495FA7">
        <w:rPr>
          <w:rFonts w:ascii="Arial" w:hAnsi="Arial" w:cs="Arial"/>
          <w:sz w:val="24"/>
        </w:rPr>
        <w:t>Мэр города Орла                                                                               Ю.Н. Парахин</w:t>
      </w:r>
    </w:p>
    <w:p w:rsidR="00611903" w:rsidRPr="00495FA7" w:rsidRDefault="00611903" w:rsidP="00B01C25">
      <w:pPr>
        <w:pStyle w:val="ConsPlusNormal"/>
        <w:widowControl/>
        <w:tabs>
          <w:tab w:val="left" w:pos="360"/>
          <w:tab w:val="left" w:pos="720"/>
        </w:tabs>
        <w:ind w:firstLine="0"/>
        <w:rPr>
          <w:sz w:val="24"/>
          <w:szCs w:val="24"/>
        </w:rPr>
      </w:pPr>
    </w:p>
    <w:p w:rsidR="00611903" w:rsidRDefault="00611903" w:rsidP="00B01C25">
      <w:pPr>
        <w:pStyle w:val="ConsPlusNormal"/>
        <w:widowControl/>
        <w:tabs>
          <w:tab w:val="left" w:pos="360"/>
          <w:tab w:val="left" w:pos="720"/>
        </w:tabs>
        <w:ind w:firstLine="0"/>
        <w:rPr>
          <w:sz w:val="24"/>
          <w:szCs w:val="24"/>
        </w:rPr>
      </w:pPr>
      <w:r w:rsidRPr="00495FA7">
        <w:rPr>
          <w:sz w:val="24"/>
          <w:szCs w:val="24"/>
        </w:rPr>
        <w:t xml:space="preserve">                                                                   </w:t>
      </w:r>
    </w:p>
    <w:p w:rsidR="00611903" w:rsidRDefault="00611903" w:rsidP="00B01C25">
      <w:pPr>
        <w:pStyle w:val="ConsPlusNormal"/>
        <w:widowControl/>
        <w:tabs>
          <w:tab w:val="left" w:pos="360"/>
          <w:tab w:val="left" w:pos="720"/>
        </w:tabs>
        <w:ind w:firstLine="0"/>
        <w:rPr>
          <w:sz w:val="24"/>
          <w:szCs w:val="24"/>
        </w:rPr>
      </w:pPr>
    </w:p>
    <w:p w:rsidR="00611903" w:rsidRDefault="00611903" w:rsidP="00B01C25">
      <w:pPr>
        <w:pStyle w:val="ConsPlusNormal"/>
        <w:widowControl/>
        <w:tabs>
          <w:tab w:val="left" w:pos="360"/>
          <w:tab w:val="left" w:pos="720"/>
        </w:tabs>
        <w:ind w:firstLine="0"/>
        <w:rPr>
          <w:sz w:val="24"/>
          <w:szCs w:val="24"/>
        </w:rPr>
      </w:pPr>
    </w:p>
    <w:p w:rsidR="00611903" w:rsidRDefault="00611903" w:rsidP="00B01C25">
      <w:pPr>
        <w:pStyle w:val="ConsPlusNormal"/>
        <w:widowControl/>
        <w:tabs>
          <w:tab w:val="left" w:pos="360"/>
          <w:tab w:val="left" w:pos="720"/>
        </w:tabs>
        <w:ind w:firstLine="0"/>
        <w:rPr>
          <w:sz w:val="24"/>
          <w:szCs w:val="24"/>
        </w:rPr>
      </w:pPr>
    </w:p>
    <w:p w:rsidR="00611903" w:rsidRDefault="00611903" w:rsidP="00B01C25">
      <w:pPr>
        <w:pStyle w:val="ConsPlusNormal"/>
        <w:widowControl/>
        <w:tabs>
          <w:tab w:val="left" w:pos="360"/>
          <w:tab w:val="left" w:pos="720"/>
        </w:tabs>
        <w:ind w:firstLine="0"/>
        <w:rPr>
          <w:sz w:val="24"/>
          <w:szCs w:val="24"/>
        </w:rPr>
      </w:pPr>
    </w:p>
    <w:p w:rsidR="00611903" w:rsidRDefault="00611903" w:rsidP="00B01C25">
      <w:pPr>
        <w:pStyle w:val="ConsPlusNormal"/>
        <w:widowControl/>
        <w:tabs>
          <w:tab w:val="left" w:pos="360"/>
          <w:tab w:val="left" w:pos="720"/>
        </w:tabs>
        <w:ind w:firstLine="0"/>
        <w:rPr>
          <w:sz w:val="24"/>
          <w:szCs w:val="24"/>
        </w:rPr>
      </w:pPr>
    </w:p>
    <w:p w:rsidR="00611903" w:rsidRDefault="00611903" w:rsidP="00B01C25">
      <w:pPr>
        <w:pStyle w:val="ConsPlusNormal"/>
        <w:widowControl/>
        <w:tabs>
          <w:tab w:val="left" w:pos="360"/>
          <w:tab w:val="left" w:pos="720"/>
        </w:tabs>
        <w:ind w:firstLine="0"/>
        <w:rPr>
          <w:sz w:val="24"/>
          <w:szCs w:val="24"/>
        </w:rPr>
      </w:pPr>
    </w:p>
    <w:p w:rsidR="00611903" w:rsidRDefault="00611903" w:rsidP="00B01C25">
      <w:pPr>
        <w:pStyle w:val="ConsPlusNormal"/>
        <w:widowControl/>
        <w:tabs>
          <w:tab w:val="left" w:pos="360"/>
          <w:tab w:val="left" w:pos="720"/>
        </w:tabs>
        <w:ind w:firstLine="0"/>
        <w:rPr>
          <w:sz w:val="24"/>
          <w:szCs w:val="24"/>
        </w:rPr>
      </w:pPr>
    </w:p>
    <w:p w:rsidR="00611903" w:rsidRDefault="00611903" w:rsidP="00B01C25">
      <w:pPr>
        <w:pStyle w:val="ConsPlusNormal"/>
        <w:widowControl/>
        <w:tabs>
          <w:tab w:val="left" w:pos="360"/>
          <w:tab w:val="left" w:pos="720"/>
        </w:tabs>
        <w:ind w:firstLine="0"/>
        <w:rPr>
          <w:sz w:val="24"/>
          <w:szCs w:val="24"/>
        </w:rPr>
      </w:pPr>
    </w:p>
    <w:p w:rsidR="00611903" w:rsidRDefault="00611903" w:rsidP="00B01C25">
      <w:pPr>
        <w:pStyle w:val="ConsPlusNormal"/>
        <w:widowControl/>
        <w:tabs>
          <w:tab w:val="left" w:pos="360"/>
          <w:tab w:val="left" w:pos="720"/>
        </w:tabs>
        <w:ind w:firstLine="0"/>
        <w:rPr>
          <w:sz w:val="24"/>
          <w:szCs w:val="24"/>
        </w:rPr>
      </w:pPr>
    </w:p>
    <w:p w:rsidR="00611903" w:rsidRDefault="00611903" w:rsidP="00B01C25">
      <w:pPr>
        <w:pStyle w:val="ConsPlusNormal"/>
        <w:widowControl/>
        <w:tabs>
          <w:tab w:val="left" w:pos="360"/>
          <w:tab w:val="left" w:pos="720"/>
        </w:tabs>
        <w:ind w:firstLine="0"/>
        <w:rPr>
          <w:sz w:val="24"/>
          <w:szCs w:val="24"/>
        </w:rPr>
      </w:pPr>
    </w:p>
    <w:p w:rsidR="00611903" w:rsidRDefault="00611903" w:rsidP="00B01C25">
      <w:pPr>
        <w:pStyle w:val="ConsPlusNormal"/>
        <w:widowControl/>
        <w:tabs>
          <w:tab w:val="left" w:pos="360"/>
          <w:tab w:val="left" w:pos="720"/>
        </w:tabs>
        <w:ind w:firstLine="0"/>
        <w:rPr>
          <w:sz w:val="24"/>
          <w:szCs w:val="24"/>
        </w:rPr>
      </w:pPr>
    </w:p>
    <w:p w:rsidR="00611903" w:rsidRDefault="00611903" w:rsidP="00B01C25">
      <w:pPr>
        <w:pStyle w:val="ConsPlusNormal"/>
        <w:widowControl/>
        <w:tabs>
          <w:tab w:val="left" w:pos="360"/>
          <w:tab w:val="left" w:pos="720"/>
        </w:tabs>
        <w:ind w:firstLine="0"/>
        <w:rPr>
          <w:sz w:val="24"/>
          <w:szCs w:val="24"/>
        </w:rPr>
      </w:pPr>
    </w:p>
    <w:p w:rsidR="00611903" w:rsidRDefault="00611903" w:rsidP="00B01C25">
      <w:pPr>
        <w:pStyle w:val="ConsPlusNormal"/>
        <w:widowControl/>
        <w:tabs>
          <w:tab w:val="left" w:pos="360"/>
          <w:tab w:val="left" w:pos="720"/>
        </w:tabs>
        <w:ind w:firstLine="0"/>
        <w:rPr>
          <w:sz w:val="24"/>
          <w:szCs w:val="24"/>
        </w:rPr>
      </w:pPr>
    </w:p>
    <w:p w:rsidR="00611903" w:rsidRDefault="00611903" w:rsidP="00B01C25">
      <w:pPr>
        <w:pStyle w:val="ConsPlusNormal"/>
        <w:widowControl/>
        <w:tabs>
          <w:tab w:val="left" w:pos="360"/>
          <w:tab w:val="left" w:pos="720"/>
        </w:tabs>
        <w:ind w:firstLine="0"/>
        <w:rPr>
          <w:sz w:val="24"/>
          <w:szCs w:val="24"/>
        </w:rPr>
      </w:pPr>
    </w:p>
    <w:p w:rsidR="00611903" w:rsidRPr="00495FA7" w:rsidRDefault="00611903" w:rsidP="00B01C25">
      <w:pPr>
        <w:pStyle w:val="ConsPlusNormal"/>
        <w:widowControl/>
        <w:tabs>
          <w:tab w:val="left" w:pos="360"/>
          <w:tab w:val="left" w:pos="720"/>
        </w:tabs>
        <w:ind w:firstLine="0"/>
        <w:rPr>
          <w:sz w:val="24"/>
          <w:szCs w:val="24"/>
        </w:rPr>
      </w:pPr>
    </w:p>
    <w:tbl>
      <w:tblPr>
        <w:tblW w:w="9464" w:type="dxa"/>
        <w:tblLook w:val="00A0"/>
      </w:tblPr>
      <w:tblGrid>
        <w:gridCol w:w="5778"/>
        <w:gridCol w:w="3686"/>
      </w:tblGrid>
      <w:tr w:rsidR="00611903" w:rsidRPr="00495FA7" w:rsidTr="00BB49C2">
        <w:tc>
          <w:tcPr>
            <w:tcW w:w="5778" w:type="dxa"/>
          </w:tcPr>
          <w:p w:rsidR="00611903" w:rsidRPr="00495FA7" w:rsidRDefault="00611903" w:rsidP="00BB49C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11903" w:rsidRPr="00495FA7" w:rsidRDefault="00611903" w:rsidP="00495FA7">
            <w:pPr>
              <w:pStyle w:val="ConsPlusNormal"/>
              <w:ind w:hanging="18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Приложение</w:t>
            </w:r>
          </w:p>
          <w:p w:rsidR="00611903" w:rsidRPr="00495FA7" w:rsidRDefault="00611903" w:rsidP="00495FA7">
            <w:pPr>
              <w:pStyle w:val="ConsPlusNormal"/>
              <w:ind w:hanging="18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 xml:space="preserve">к постановлению  администрации города Орла  </w:t>
            </w:r>
          </w:p>
          <w:p w:rsidR="00611903" w:rsidRPr="00495FA7" w:rsidRDefault="00611903" w:rsidP="00495FA7">
            <w:pPr>
              <w:pStyle w:val="ConsPlusNormal"/>
              <w:ind w:hanging="18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20 сентября 2022 № 5287 </w:t>
            </w:r>
          </w:p>
          <w:p w:rsidR="00611903" w:rsidRPr="00495FA7" w:rsidRDefault="00611903" w:rsidP="00495FA7">
            <w:pPr>
              <w:pStyle w:val="ConsPlusNormal"/>
              <w:ind w:hanging="18"/>
              <w:rPr>
                <w:sz w:val="24"/>
                <w:szCs w:val="24"/>
              </w:rPr>
            </w:pPr>
          </w:p>
        </w:tc>
      </w:tr>
    </w:tbl>
    <w:p w:rsidR="00611903" w:rsidRPr="00495FA7" w:rsidRDefault="00611903" w:rsidP="00ED5732">
      <w:pPr>
        <w:pStyle w:val="ConsPlusTitle"/>
        <w:jc w:val="center"/>
        <w:rPr>
          <w:b w:val="0"/>
          <w:sz w:val="24"/>
          <w:szCs w:val="24"/>
        </w:rPr>
      </w:pPr>
    </w:p>
    <w:p w:rsidR="00611903" w:rsidRPr="00495FA7" w:rsidRDefault="00611903" w:rsidP="00ED5732">
      <w:pPr>
        <w:pStyle w:val="ConsPlusTitle"/>
        <w:jc w:val="center"/>
        <w:rPr>
          <w:b w:val="0"/>
          <w:sz w:val="24"/>
          <w:szCs w:val="24"/>
        </w:rPr>
      </w:pPr>
      <w:r w:rsidRPr="00495FA7">
        <w:rPr>
          <w:b w:val="0"/>
          <w:sz w:val="24"/>
          <w:szCs w:val="24"/>
        </w:rPr>
        <w:t xml:space="preserve">Ведомственная целевая программа </w:t>
      </w:r>
    </w:p>
    <w:p w:rsidR="00611903" w:rsidRPr="00495FA7" w:rsidRDefault="00611903" w:rsidP="00ED5732">
      <w:pPr>
        <w:pStyle w:val="ConsPlusTitle"/>
        <w:jc w:val="center"/>
        <w:rPr>
          <w:b w:val="0"/>
          <w:sz w:val="24"/>
          <w:szCs w:val="24"/>
        </w:rPr>
      </w:pPr>
      <w:r w:rsidRPr="00495FA7">
        <w:rPr>
          <w:b w:val="0"/>
          <w:sz w:val="24"/>
          <w:szCs w:val="24"/>
        </w:rPr>
        <w:t>«Сохранение и реконструкция военно-мемориальных объектов, расположенных на территории города Орла, в 2023-2025 годах»</w:t>
      </w:r>
    </w:p>
    <w:p w:rsidR="00611903" w:rsidRPr="00495FA7" w:rsidRDefault="00611903" w:rsidP="006528D0">
      <w:pPr>
        <w:pStyle w:val="ConsPlusNormal"/>
        <w:ind w:firstLine="540"/>
        <w:jc w:val="both"/>
        <w:rPr>
          <w:sz w:val="24"/>
          <w:szCs w:val="24"/>
        </w:rPr>
      </w:pPr>
    </w:p>
    <w:p w:rsidR="00611903" w:rsidRPr="00495FA7" w:rsidRDefault="00611903" w:rsidP="006528D0">
      <w:pPr>
        <w:pStyle w:val="ConsPlusTitle"/>
        <w:jc w:val="center"/>
        <w:outlineLvl w:val="1"/>
        <w:rPr>
          <w:b w:val="0"/>
          <w:sz w:val="24"/>
          <w:szCs w:val="24"/>
        </w:rPr>
      </w:pPr>
      <w:bookmarkStart w:id="0" w:name="P28"/>
      <w:bookmarkEnd w:id="0"/>
      <w:r w:rsidRPr="00495FA7">
        <w:rPr>
          <w:b w:val="0"/>
          <w:sz w:val="24"/>
          <w:szCs w:val="24"/>
        </w:rPr>
        <w:t>Паспорт</w:t>
      </w:r>
    </w:p>
    <w:p w:rsidR="00611903" w:rsidRPr="00495FA7" w:rsidRDefault="00611903" w:rsidP="006528D0">
      <w:pPr>
        <w:pStyle w:val="ConsPlusTitle"/>
        <w:jc w:val="center"/>
        <w:rPr>
          <w:b w:val="0"/>
          <w:sz w:val="24"/>
          <w:szCs w:val="24"/>
        </w:rPr>
      </w:pPr>
      <w:r w:rsidRPr="00495FA7">
        <w:rPr>
          <w:b w:val="0"/>
          <w:sz w:val="24"/>
          <w:szCs w:val="24"/>
        </w:rPr>
        <w:t>ведомственной целевой программы «Сохранение</w:t>
      </w:r>
    </w:p>
    <w:p w:rsidR="00611903" w:rsidRPr="00495FA7" w:rsidRDefault="00611903" w:rsidP="006528D0">
      <w:pPr>
        <w:pStyle w:val="ConsPlusTitle"/>
        <w:jc w:val="center"/>
        <w:rPr>
          <w:b w:val="0"/>
          <w:sz w:val="24"/>
          <w:szCs w:val="24"/>
        </w:rPr>
      </w:pPr>
      <w:r w:rsidRPr="00495FA7">
        <w:rPr>
          <w:b w:val="0"/>
          <w:sz w:val="24"/>
          <w:szCs w:val="24"/>
        </w:rPr>
        <w:t>и реконструкция военно-мемориальных объектов, расположенных</w:t>
      </w:r>
    </w:p>
    <w:p w:rsidR="00611903" w:rsidRPr="00495FA7" w:rsidRDefault="00611903" w:rsidP="006528D0">
      <w:pPr>
        <w:pStyle w:val="ConsPlusTitle"/>
        <w:jc w:val="center"/>
        <w:rPr>
          <w:b w:val="0"/>
          <w:sz w:val="24"/>
          <w:szCs w:val="24"/>
        </w:rPr>
      </w:pPr>
      <w:r w:rsidRPr="00495FA7">
        <w:rPr>
          <w:b w:val="0"/>
          <w:sz w:val="24"/>
          <w:szCs w:val="24"/>
        </w:rPr>
        <w:t>на территории города Орла, в 2023-2025 годах»</w:t>
      </w:r>
    </w:p>
    <w:p w:rsidR="00611903" w:rsidRPr="00495FA7" w:rsidRDefault="00611903" w:rsidP="006528D0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24"/>
        <w:gridCol w:w="6794"/>
      </w:tblGrid>
      <w:tr w:rsidR="00611903" w:rsidRPr="00495FA7" w:rsidTr="002842E7">
        <w:tc>
          <w:tcPr>
            <w:tcW w:w="2624" w:type="dxa"/>
          </w:tcPr>
          <w:p w:rsidR="00611903" w:rsidRPr="00495FA7" w:rsidRDefault="00611903" w:rsidP="00765A6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794" w:type="dxa"/>
          </w:tcPr>
          <w:p w:rsidR="00611903" w:rsidRPr="00495FA7" w:rsidRDefault="00611903" w:rsidP="00ED4719">
            <w:pPr>
              <w:pStyle w:val="ConsPlusNormal"/>
              <w:ind w:firstLine="211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Ведомственная целевая программа «Сохранение и реконструкция военно-мемориальных объектов, расположенных на территории города Орла, в 2023-2025 годах» (далее - Программа)</w:t>
            </w:r>
          </w:p>
        </w:tc>
      </w:tr>
      <w:tr w:rsidR="00611903" w:rsidRPr="00495FA7" w:rsidTr="002842E7">
        <w:tc>
          <w:tcPr>
            <w:tcW w:w="2624" w:type="dxa"/>
          </w:tcPr>
          <w:p w:rsidR="00611903" w:rsidRPr="00495FA7" w:rsidRDefault="00611903" w:rsidP="00765A6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794" w:type="dxa"/>
          </w:tcPr>
          <w:p w:rsidR="00611903" w:rsidRPr="00495FA7" w:rsidRDefault="00611903" w:rsidP="00ED5934">
            <w:pPr>
              <w:pStyle w:val="ConsPlusNormal"/>
              <w:ind w:firstLine="211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Управление строительства, дорожного хозяйства и благоустройства администрации города Орла</w:t>
            </w:r>
          </w:p>
        </w:tc>
      </w:tr>
      <w:tr w:rsidR="00611903" w:rsidRPr="00495FA7" w:rsidTr="002842E7">
        <w:tc>
          <w:tcPr>
            <w:tcW w:w="2624" w:type="dxa"/>
          </w:tcPr>
          <w:p w:rsidR="00611903" w:rsidRPr="00495FA7" w:rsidRDefault="00611903" w:rsidP="008A745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794" w:type="dxa"/>
          </w:tcPr>
          <w:p w:rsidR="00611903" w:rsidRPr="00495FA7" w:rsidRDefault="00611903" w:rsidP="00ED5934">
            <w:pPr>
              <w:pStyle w:val="ConsPlusNormal"/>
              <w:ind w:firstLine="211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Сохранение военно-мемориальных объектов, расположенных на территории города Орла</w:t>
            </w:r>
          </w:p>
        </w:tc>
      </w:tr>
      <w:tr w:rsidR="00611903" w:rsidRPr="00495FA7" w:rsidTr="002842E7">
        <w:tc>
          <w:tcPr>
            <w:tcW w:w="2624" w:type="dxa"/>
          </w:tcPr>
          <w:p w:rsidR="00611903" w:rsidRPr="00495FA7" w:rsidRDefault="00611903" w:rsidP="00765A6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794" w:type="dxa"/>
          </w:tcPr>
          <w:p w:rsidR="00611903" w:rsidRPr="00495FA7" w:rsidRDefault="00611903" w:rsidP="00B01C25">
            <w:pPr>
              <w:pStyle w:val="ConsPlusNormal"/>
              <w:ind w:firstLine="211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2023-2025 годы</w:t>
            </w:r>
          </w:p>
        </w:tc>
      </w:tr>
      <w:tr w:rsidR="00611903" w:rsidRPr="00495FA7" w:rsidTr="002842E7">
        <w:tc>
          <w:tcPr>
            <w:tcW w:w="2624" w:type="dxa"/>
          </w:tcPr>
          <w:p w:rsidR="00611903" w:rsidRPr="00495FA7" w:rsidRDefault="00611903" w:rsidP="00765A6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794" w:type="dxa"/>
          </w:tcPr>
          <w:p w:rsidR="00611903" w:rsidRPr="00495FA7" w:rsidRDefault="00611903" w:rsidP="002571A6">
            <w:pPr>
              <w:pStyle w:val="ConsPlusNormal"/>
              <w:ind w:firstLine="211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Муниципальное казенное учреждение «Объединенный муниципальный заказчик города Орла» (далее - МКУ «ОМЗ г. Орла»)</w:t>
            </w:r>
          </w:p>
        </w:tc>
      </w:tr>
      <w:tr w:rsidR="00611903" w:rsidRPr="00495FA7" w:rsidTr="002842E7">
        <w:tc>
          <w:tcPr>
            <w:tcW w:w="2624" w:type="dxa"/>
          </w:tcPr>
          <w:p w:rsidR="00611903" w:rsidRPr="00495FA7" w:rsidRDefault="00611903" w:rsidP="00765A6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Соисполнитель Программы</w:t>
            </w:r>
          </w:p>
        </w:tc>
        <w:tc>
          <w:tcPr>
            <w:tcW w:w="6794" w:type="dxa"/>
          </w:tcPr>
          <w:p w:rsidR="00611903" w:rsidRPr="00495FA7" w:rsidRDefault="00611903" w:rsidP="002571A6">
            <w:pPr>
              <w:pStyle w:val="ConsPlusNormal"/>
              <w:ind w:firstLine="211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Управление жилищно-коммунального хозяйства и транспорта администрации города Орла</w:t>
            </w:r>
          </w:p>
        </w:tc>
      </w:tr>
      <w:tr w:rsidR="00611903" w:rsidRPr="00495FA7" w:rsidTr="002842E7">
        <w:tc>
          <w:tcPr>
            <w:tcW w:w="2624" w:type="dxa"/>
          </w:tcPr>
          <w:p w:rsidR="00611903" w:rsidRPr="00495FA7" w:rsidRDefault="00611903" w:rsidP="00765A6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794" w:type="dxa"/>
          </w:tcPr>
          <w:p w:rsidR="00611903" w:rsidRPr="00495FA7" w:rsidRDefault="00611903" w:rsidP="00BD700A">
            <w:pPr>
              <w:pStyle w:val="ConsPlusNormal"/>
              <w:numPr>
                <w:ilvl w:val="0"/>
                <w:numId w:val="18"/>
              </w:numPr>
              <w:tabs>
                <w:tab w:val="left" w:pos="353"/>
              </w:tabs>
              <w:ind w:left="70" w:firstLine="0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Приведение военно-мемориальных объектов в надлежащее состояние</w:t>
            </w:r>
          </w:p>
          <w:p w:rsidR="00611903" w:rsidRPr="00495FA7" w:rsidRDefault="00611903" w:rsidP="00BD700A">
            <w:pPr>
              <w:pStyle w:val="ConsPlusNormal"/>
              <w:numPr>
                <w:ilvl w:val="0"/>
                <w:numId w:val="18"/>
              </w:numPr>
              <w:tabs>
                <w:tab w:val="left" w:pos="353"/>
              </w:tabs>
              <w:ind w:left="70" w:firstLine="0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Наличие мемориальных знаков на воинских захоронениях</w:t>
            </w:r>
          </w:p>
        </w:tc>
      </w:tr>
      <w:tr w:rsidR="00611903" w:rsidRPr="00495FA7" w:rsidTr="002842E7">
        <w:tc>
          <w:tcPr>
            <w:tcW w:w="2624" w:type="dxa"/>
          </w:tcPr>
          <w:p w:rsidR="00611903" w:rsidRPr="00495FA7" w:rsidRDefault="00611903" w:rsidP="00765A6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794" w:type="dxa"/>
          </w:tcPr>
          <w:p w:rsidR="00611903" w:rsidRPr="00495FA7" w:rsidRDefault="00611903" w:rsidP="00BD700A">
            <w:pPr>
              <w:pStyle w:val="ConsPlusNormal"/>
              <w:numPr>
                <w:ilvl w:val="0"/>
                <w:numId w:val="19"/>
              </w:numPr>
              <w:tabs>
                <w:tab w:val="left" w:pos="353"/>
              </w:tabs>
              <w:ind w:left="70" w:firstLine="0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Ежегодное приведение в надлежащее состояние 31 военно-мемориального объекта</w:t>
            </w:r>
          </w:p>
          <w:p w:rsidR="00611903" w:rsidRPr="00495FA7" w:rsidRDefault="00611903" w:rsidP="00FC79FE">
            <w:pPr>
              <w:pStyle w:val="ConsPlusNormal"/>
              <w:numPr>
                <w:ilvl w:val="0"/>
                <w:numId w:val="19"/>
              </w:numPr>
              <w:tabs>
                <w:tab w:val="left" w:pos="353"/>
              </w:tabs>
              <w:ind w:left="70" w:firstLine="0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Установка 3 мемориальных знаков на воинских захоронениях</w:t>
            </w:r>
          </w:p>
        </w:tc>
      </w:tr>
      <w:tr w:rsidR="00611903" w:rsidRPr="00495FA7" w:rsidTr="002842E7">
        <w:tc>
          <w:tcPr>
            <w:tcW w:w="2624" w:type="dxa"/>
          </w:tcPr>
          <w:p w:rsidR="00611903" w:rsidRPr="00495FA7" w:rsidRDefault="00611903" w:rsidP="0040396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Объёмы и источники финансирования</w:t>
            </w:r>
          </w:p>
        </w:tc>
        <w:tc>
          <w:tcPr>
            <w:tcW w:w="6794" w:type="dxa"/>
          </w:tcPr>
          <w:p w:rsidR="00611903" w:rsidRPr="00495FA7" w:rsidRDefault="00611903" w:rsidP="00C91F4B">
            <w:pPr>
              <w:pStyle w:val="ConsPlusNormal"/>
              <w:ind w:firstLine="211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 xml:space="preserve">Общий объём финансирования Программы составляет </w:t>
            </w:r>
            <w:r>
              <w:rPr>
                <w:sz w:val="24"/>
                <w:szCs w:val="24"/>
              </w:rPr>
              <w:t xml:space="preserve">  </w:t>
            </w:r>
            <w:r w:rsidRPr="00495FA7">
              <w:rPr>
                <w:sz w:val="24"/>
                <w:szCs w:val="24"/>
              </w:rPr>
              <w:t>3 000 тыс. руб., из них по годам:</w:t>
            </w:r>
          </w:p>
          <w:p w:rsidR="00611903" w:rsidRPr="00495FA7" w:rsidRDefault="00611903" w:rsidP="000B70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- 2023 год – 1000 тыс. руб.;</w:t>
            </w:r>
          </w:p>
          <w:p w:rsidR="00611903" w:rsidRPr="00495FA7" w:rsidRDefault="00611903" w:rsidP="000B70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 xml:space="preserve">-  2024 год – 1000 тыс. руб.; </w:t>
            </w:r>
          </w:p>
          <w:p w:rsidR="00611903" w:rsidRPr="00495FA7" w:rsidRDefault="00611903" w:rsidP="000B705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- 2025 год – 1000,0 тыс. руб.</w:t>
            </w:r>
          </w:p>
          <w:p w:rsidR="00611903" w:rsidRPr="00495FA7" w:rsidRDefault="00611903" w:rsidP="00C91F4B">
            <w:pPr>
              <w:pStyle w:val="ConsPlusNormal"/>
              <w:ind w:firstLine="211"/>
              <w:jc w:val="both"/>
              <w:rPr>
                <w:sz w:val="24"/>
                <w:szCs w:val="24"/>
              </w:rPr>
            </w:pPr>
            <w:r w:rsidRPr="00495FA7">
              <w:rPr>
                <w:sz w:val="24"/>
                <w:szCs w:val="24"/>
              </w:rPr>
              <w:t>Источник финансирования – бюджет города Орла</w:t>
            </w:r>
          </w:p>
        </w:tc>
      </w:tr>
    </w:tbl>
    <w:p w:rsidR="00611903" w:rsidRPr="00495FA7" w:rsidRDefault="00611903" w:rsidP="006528D0">
      <w:pPr>
        <w:pStyle w:val="ConsPlusNormal"/>
        <w:ind w:firstLine="540"/>
        <w:jc w:val="both"/>
        <w:rPr>
          <w:sz w:val="24"/>
          <w:szCs w:val="24"/>
        </w:rPr>
      </w:pPr>
    </w:p>
    <w:p w:rsidR="00611903" w:rsidRPr="00495FA7" w:rsidRDefault="00611903" w:rsidP="00B272F9">
      <w:pPr>
        <w:pStyle w:val="ConsPlusTitle"/>
        <w:jc w:val="center"/>
        <w:outlineLvl w:val="1"/>
        <w:rPr>
          <w:b w:val="0"/>
          <w:sz w:val="24"/>
          <w:szCs w:val="24"/>
        </w:rPr>
      </w:pPr>
      <w:r w:rsidRPr="00495FA7">
        <w:rPr>
          <w:b w:val="0"/>
          <w:sz w:val="24"/>
          <w:szCs w:val="24"/>
        </w:rPr>
        <w:t>1. Характеристика проблем, на решение</w:t>
      </w:r>
      <w:r>
        <w:rPr>
          <w:b w:val="0"/>
          <w:sz w:val="24"/>
          <w:szCs w:val="24"/>
        </w:rPr>
        <w:t xml:space="preserve"> </w:t>
      </w:r>
      <w:r w:rsidRPr="00495FA7">
        <w:rPr>
          <w:b w:val="0"/>
          <w:sz w:val="24"/>
          <w:szCs w:val="24"/>
        </w:rPr>
        <w:t>которых направлена Программа</w:t>
      </w:r>
    </w:p>
    <w:p w:rsidR="00611903" w:rsidRPr="00495FA7" w:rsidRDefault="00611903" w:rsidP="00BD700A">
      <w:pPr>
        <w:pStyle w:val="ConsPlusNormal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 xml:space="preserve">В соответствии с </w:t>
      </w:r>
      <w:hyperlink r:id="rId11" w:history="1">
        <w:r w:rsidRPr="00495FA7">
          <w:rPr>
            <w:sz w:val="24"/>
            <w:szCs w:val="24"/>
          </w:rPr>
          <w:t>Законом</w:t>
        </w:r>
      </w:hyperlink>
      <w:r w:rsidRPr="00495FA7">
        <w:rPr>
          <w:sz w:val="24"/>
          <w:szCs w:val="24"/>
        </w:rPr>
        <w:t xml:space="preserve"> Российской Федерации от 14.01.1993                      № 4292-1 «Об увековечении памяти погибших при защите Отечества» органы местного самоуправления осуществляют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Отечества. </w:t>
      </w:r>
    </w:p>
    <w:p w:rsidR="00611903" w:rsidRPr="00495FA7" w:rsidRDefault="00611903" w:rsidP="00BD700A">
      <w:pPr>
        <w:pStyle w:val="ConsPlusNormal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 xml:space="preserve">Федеральным </w:t>
      </w:r>
      <w:hyperlink r:id="rId12" w:history="1">
        <w:r w:rsidRPr="00495FA7">
          <w:rPr>
            <w:sz w:val="24"/>
            <w:szCs w:val="24"/>
          </w:rPr>
          <w:t>законом</w:t>
        </w:r>
      </w:hyperlink>
      <w:r w:rsidRPr="00495FA7">
        <w:rPr>
          <w:sz w:val="24"/>
          <w:szCs w:val="24"/>
        </w:rPr>
        <w:t xml:space="preserve"> от 19.05.1995 № 80-ФЗ «Об увековечении Победы советского народа в Великой Отечественной войне 1941 - 1945 годов» ответственность за сохранение памятников Великой Отечественной войны, расположенных вне мест воинских захоронений, возложена на федеральные органы исполнительной власти, органы исполнительной власти субъектов Российской Федерации и органы местного самоуправления.</w:t>
      </w:r>
    </w:p>
    <w:p w:rsidR="00611903" w:rsidRPr="00495FA7" w:rsidRDefault="00611903" w:rsidP="00BD700A">
      <w:pPr>
        <w:pStyle w:val="ConsPlusNormal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Администрация города Орла несет ответственность за содержание в надлежащем состоянии 31 военно-мемориального объекта, увековечивающего память погибших при защите Отечества, из них 11 воинских захоронений, 19 памятников и памятных знаков, 1 мемориального комплекса.</w:t>
      </w:r>
      <w:r w:rsidRPr="00495FA7">
        <w:rPr>
          <w:color w:val="111111"/>
          <w:sz w:val="24"/>
          <w:szCs w:val="24"/>
          <w:shd w:val="clear" w:color="auto" w:fill="FDFDFD"/>
        </w:rPr>
        <w:t xml:space="preserve"> </w:t>
      </w:r>
      <w:r w:rsidRPr="00495FA7">
        <w:rPr>
          <w:sz w:val="24"/>
          <w:szCs w:val="24"/>
        </w:rPr>
        <w:t>Важной мерой обеспечения сохранности воинских захоронений является установка на них мемориальных знаков.</w:t>
      </w:r>
    </w:p>
    <w:p w:rsidR="00611903" w:rsidRPr="00495FA7" w:rsidRDefault="00611903" w:rsidP="00B272F9">
      <w:pPr>
        <w:pStyle w:val="ConsPlusNormal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Работы по ремонту и благоустройству военно-мемориальных объектов, установке мемориальных знаков на воинских захоронениях позволят обеспечить их сохранность.</w:t>
      </w:r>
    </w:p>
    <w:p w:rsidR="00611903" w:rsidRPr="00495FA7" w:rsidRDefault="00611903" w:rsidP="00B272F9">
      <w:pPr>
        <w:pStyle w:val="ConsPlusTitle"/>
        <w:jc w:val="both"/>
        <w:outlineLvl w:val="1"/>
        <w:rPr>
          <w:b w:val="0"/>
          <w:sz w:val="24"/>
          <w:szCs w:val="24"/>
        </w:rPr>
      </w:pPr>
      <w:r w:rsidRPr="00495FA7">
        <w:rPr>
          <w:b w:val="0"/>
          <w:sz w:val="24"/>
          <w:szCs w:val="24"/>
        </w:rPr>
        <w:t>2. Цель и задачи Программы и значения</w:t>
      </w:r>
      <w:r>
        <w:rPr>
          <w:b w:val="0"/>
          <w:sz w:val="24"/>
          <w:szCs w:val="24"/>
        </w:rPr>
        <w:t xml:space="preserve"> </w:t>
      </w:r>
      <w:r w:rsidRPr="00495FA7">
        <w:rPr>
          <w:b w:val="0"/>
          <w:sz w:val="24"/>
          <w:szCs w:val="24"/>
        </w:rPr>
        <w:t>показателей результата, характеризующих их</w:t>
      </w:r>
    </w:p>
    <w:p w:rsidR="00611903" w:rsidRPr="00495FA7" w:rsidRDefault="00611903" w:rsidP="004A322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5FA7">
        <w:rPr>
          <w:sz w:val="24"/>
          <w:szCs w:val="24"/>
        </w:rPr>
        <w:t>Цель Программы - сохранение военно-мемориальных объектов, расположенных на территории города Орла.</w:t>
      </w:r>
      <w:r w:rsidRPr="00495FA7">
        <w:rPr>
          <w:color w:val="FF0000"/>
          <w:sz w:val="24"/>
          <w:szCs w:val="24"/>
        </w:rPr>
        <w:t xml:space="preserve"> </w:t>
      </w:r>
    </w:p>
    <w:p w:rsidR="00611903" w:rsidRPr="00495FA7" w:rsidRDefault="00611903" w:rsidP="004A32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495FA7">
        <w:rPr>
          <w:rFonts w:ascii="Arial" w:hAnsi="Arial" w:cs="Arial"/>
          <w:sz w:val="24"/>
        </w:rPr>
        <w:t xml:space="preserve">Задачи Программы: </w:t>
      </w:r>
    </w:p>
    <w:p w:rsidR="00611903" w:rsidRPr="00495FA7" w:rsidRDefault="00611903" w:rsidP="00F600DA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993"/>
        <w:jc w:val="both"/>
        <w:rPr>
          <w:rFonts w:ascii="Arial" w:hAnsi="Arial" w:cs="Arial"/>
          <w:sz w:val="24"/>
        </w:rPr>
      </w:pPr>
      <w:r w:rsidRPr="00495FA7">
        <w:rPr>
          <w:rFonts w:ascii="Arial" w:hAnsi="Arial" w:cs="Arial"/>
          <w:sz w:val="24"/>
        </w:rPr>
        <w:t>Ремонт и благоустройство военно-мемориальных объектов.</w:t>
      </w:r>
    </w:p>
    <w:p w:rsidR="00611903" w:rsidRPr="00495FA7" w:rsidRDefault="00611903" w:rsidP="00F600DA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993"/>
        <w:jc w:val="both"/>
        <w:rPr>
          <w:rFonts w:ascii="Arial" w:hAnsi="Arial" w:cs="Arial"/>
          <w:sz w:val="24"/>
        </w:rPr>
      </w:pPr>
      <w:r w:rsidRPr="00495FA7">
        <w:rPr>
          <w:rFonts w:ascii="Arial" w:hAnsi="Arial" w:cs="Arial"/>
          <w:sz w:val="24"/>
        </w:rPr>
        <w:t>Установка мемориальных знаков на воинских захоронениях.</w:t>
      </w:r>
    </w:p>
    <w:p w:rsidR="00611903" w:rsidRPr="00495FA7" w:rsidRDefault="00611903" w:rsidP="007B4FA5">
      <w:pPr>
        <w:pStyle w:val="ConsPlusNormal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В результате выполнения Программы ожидается:</w:t>
      </w:r>
    </w:p>
    <w:p w:rsidR="00611903" w:rsidRPr="00495FA7" w:rsidRDefault="00611903" w:rsidP="00F600DA">
      <w:pPr>
        <w:pStyle w:val="ConsPlusNormal"/>
        <w:numPr>
          <w:ilvl w:val="0"/>
          <w:numId w:val="21"/>
        </w:numPr>
        <w:tabs>
          <w:tab w:val="left" w:pos="993"/>
        </w:tabs>
        <w:ind w:left="0" w:firstLine="993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Ежегодное приведение в надлежащее состояние 31 военно-мемориального объекта.</w:t>
      </w:r>
    </w:p>
    <w:p w:rsidR="00611903" w:rsidRPr="00495FA7" w:rsidRDefault="00611903" w:rsidP="00F600DA">
      <w:pPr>
        <w:pStyle w:val="ConsPlusNormal"/>
        <w:numPr>
          <w:ilvl w:val="0"/>
          <w:numId w:val="21"/>
        </w:numPr>
        <w:tabs>
          <w:tab w:val="left" w:pos="993"/>
        </w:tabs>
        <w:ind w:left="0" w:firstLine="993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Установка 3 мемориальных знаков на воинских захоронениях.</w:t>
      </w:r>
    </w:p>
    <w:p w:rsidR="00611903" w:rsidRPr="00495FA7" w:rsidRDefault="00611903" w:rsidP="0006194D">
      <w:pPr>
        <w:pStyle w:val="ConsPlusNormal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 xml:space="preserve">Плановые показатели реализации и объёмы финансирования Программы приведены в </w:t>
      </w:r>
      <w:hyperlink w:anchor="P149" w:history="1">
        <w:r w:rsidRPr="00495FA7">
          <w:rPr>
            <w:sz w:val="24"/>
            <w:szCs w:val="24"/>
          </w:rPr>
          <w:t>приложении</w:t>
        </w:r>
      </w:hyperlink>
      <w:r w:rsidRPr="00495FA7">
        <w:rPr>
          <w:sz w:val="24"/>
          <w:szCs w:val="24"/>
        </w:rPr>
        <w:t>.</w:t>
      </w:r>
    </w:p>
    <w:p w:rsidR="00611903" w:rsidRPr="00495FA7" w:rsidRDefault="00611903" w:rsidP="00B272F9">
      <w:pPr>
        <w:pStyle w:val="ConsPlusTitle"/>
        <w:jc w:val="both"/>
        <w:outlineLvl w:val="1"/>
        <w:rPr>
          <w:b w:val="0"/>
          <w:sz w:val="24"/>
          <w:szCs w:val="24"/>
        </w:rPr>
      </w:pPr>
      <w:r w:rsidRPr="00495FA7">
        <w:rPr>
          <w:b w:val="0"/>
          <w:sz w:val="24"/>
          <w:szCs w:val="24"/>
        </w:rPr>
        <w:t>3. Общепрограммная деятельность</w:t>
      </w:r>
    </w:p>
    <w:p w:rsidR="00611903" w:rsidRPr="00495FA7" w:rsidRDefault="00611903" w:rsidP="00BD700A">
      <w:pPr>
        <w:pStyle w:val="ConsPlusNormal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В рамках Программы реализуются мероприятия по сохранению военно-мемориальных объектов, которые включают в себя:</w:t>
      </w:r>
    </w:p>
    <w:p w:rsidR="00611903" w:rsidRPr="00495FA7" w:rsidRDefault="00611903" w:rsidP="00071537">
      <w:pPr>
        <w:pStyle w:val="ConsPlusNormal"/>
        <w:numPr>
          <w:ilvl w:val="0"/>
          <w:numId w:val="22"/>
        </w:numPr>
        <w:ind w:hanging="222"/>
        <w:jc w:val="both"/>
        <w:rPr>
          <w:sz w:val="24"/>
          <w:szCs w:val="24"/>
        </w:rPr>
      </w:pPr>
      <w:r w:rsidRPr="00495FA7">
        <w:rPr>
          <w:sz w:val="24"/>
          <w:szCs w:val="24"/>
        </w:rPr>
        <w:t xml:space="preserve"> Ежегодный ремонт и благоустройство 31 военно-мемориального объекта.</w:t>
      </w:r>
    </w:p>
    <w:p w:rsidR="00611903" w:rsidRPr="00495FA7" w:rsidRDefault="00611903" w:rsidP="00071537">
      <w:pPr>
        <w:pStyle w:val="ConsPlusNormal"/>
        <w:numPr>
          <w:ilvl w:val="0"/>
          <w:numId w:val="22"/>
        </w:numPr>
        <w:ind w:hanging="222"/>
        <w:jc w:val="both"/>
        <w:rPr>
          <w:sz w:val="24"/>
          <w:szCs w:val="24"/>
        </w:rPr>
      </w:pPr>
      <w:r w:rsidRPr="00495FA7">
        <w:rPr>
          <w:sz w:val="24"/>
          <w:szCs w:val="24"/>
        </w:rPr>
        <w:t xml:space="preserve"> Изготовление и установка 3 мемориальных знаков на воинских захоронениях.</w:t>
      </w:r>
    </w:p>
    <w:p w:rsidR="00611903" w:rsidRPr="00495FA7" w:rsidRDefault="00611903" w:rsidP="00B272F9">
      <w:pPr>
        <w:pStyle w:val="ConsPlusTitle"/>
        <w:ind w:firstLine="709"/>
        <w:jc w:val="both"/>
        <w:outlineLvl w:val="1"/>
        <w:rPr>
          <w:b w:val="0"/>
          <w:sz w:val="24"/>
          <w:szCs w:val="24"/>
        </w:rPr>
      </w:pPr>
      <w:r w:rsidRPr="00495FA7">
        <w:rPr>
          <w:b w:val="0"/>
          <w:sz w:val="24"/>
          <w:szCs w:val="24"/>
        </w:rPr>
        <w:t>4. Срок реализации Программы</w:t>
      </w:r>
    </w:p>
    <w:p w:rsidR="00611903" w:rsidRPr="00495FA7" w:rsidRDefault="00611903" w:rsidP="00BD700A">
      <w:pPr>
        <w:pStyle w:val="ConsPlusNormal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Программа разработана на 3 года. Срок её реализации – 2023 - 2025 годы. Допускается корректировка мероприятий Программы по срокам и объёмам финансирования.</w:t>
      </w:r>
    </w:p>
    <w:p w:rsidR="00611903" w:rsidRPr="00495FA7" w:rsidRDefault="00611903" w:rsidP="00B272F9">
      <w:pPr>
        <w:pStyle w:val="ConsPlusTitle"/>
        <w:ind w:firstLine="709"/>
        <w:jc w:val="both"/>
        <w:outlineLvl w:val="1"/>
        <w:rPr>
          <w:b w:val="0"/>
          <w:sz w:val="24"/>
          <w:szCs w:val="24"/>
        </w:rPr>
      </w:pPr>
      <w:r w:rsidRPr="00495FA7">
        <w:rPr>
          <w:b w:val="0"/>
          <w:sz w:val="24"/>
          <w:szCs w:val="24"/>
        </w:rPr>
        <w:t>5. Общий объём ресурсов, необходимый</w:t>
      </w:r>
      <w:r>
        <w:rPr>
          <w:b w:val="0"/>
          <w:sz w:val="24"/>
          <w:szCs w:val="24"/>
        </w:rPr>
        <w:t xml:space="preserve"> </w:t>
      </w:r>
      <w:r w:rsidRPr="00495FA7">
        <w:rPr>
          <w:b w:val="0"/>
          <w:sz w:val="24"/>
          <w:szCs w:val="24"/>
        </w:rPr>
        <w:t>для реализации Программы</w:t>
      </w:r>
    </w:p>
    <w:p w:rsidR="00611903" w:rsidRPr="00495FA7" w:rsidRDefault="00611903" w:rsidP="00BD700A">
      <w:pPr>
        <w:pStyle w:val="ConsPlusNormal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Источник финансирования – бюджет города Орла.</w:t>
      </w:r>
    </w:p>
    <w:p w:rsidR="00611903" w:rsidRPr="00495FA7" w:rsidRDefault="00611903" w:rsidP="003E5C64">
      <w:pPr>
        <w:pStyle w:val="ConsPlusNormal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Общий объём финансирования Программы составляет                                        3 000 тыс. руб., из них по годам:</w:t>
      </w:r>
    </w:p>
    <w:p w:rsidR="00611903" w:rsidRPr="00495FA7" w:rsidRDefault="00611903" w:rsidP="00C91F4B">
      <w:pPr>
        <w:pStyle w:val="ConsPlusNormal"/>
        <w:numPr>
          <w:ilvl w:val="0"/>
          <w:numId w:val="27"/>
        </w:numPr>
        <w:jc w:val="both"/>
        <w:rPr>
          <w:sz w:val="24"/>
          <w:szCs w:val="24"/>
        </w:rPr>
      </w:pPr>
      <w:r w:rsidRPr="00495FA7">
        <w:rPr>
          <w:sz w:val="24"/>
          <w:szCs w:val="24"/>
        </w:rPr>
        <w:t>2023 год – 1 000,0 тыс. руб.;</w:t>
      </w:r>
    </w:p>
    <w:p w:rsidR="00611903" w:rsidRPr="00495FA7" w:rsidRDefault="00611903" w:rsidP="00C91F4B">
      <w:pPr>
        <w:pStyle w:val="ConsPlusNormal"/>
        <w:numPr>
          <w:ilvl w:val="0"/>
          <w:numId w:val="27"/>
        </w:numPr>
        <w:jc w:val="both"/>
        <w:rPr>
          <w:sz w:val="24"/>
          <w:szCs w:val="24"/>
        </w:rPr>
      </w:pPr>
      <w:r w:rsidRPr="00495FA7">
        <w:rPr>
          <w:sz w:val="24"/>
          <w:szCs w:val="24"/>
        </w:rPr>
        <w:t xml:space="preserve">2024 год – 1 000,0 тыс. руб.; </w:t>
      </w:r>
    </w:p>
    <w:p w:rsidR="00611903" w:rsidRPr="00495FA7" w:rsidRDefault="00611903" w:rsidP="00C91F4B">
      <w:pPr>
        <w:pStyle w:val="ConsPlusNormal"/>
        <w:numPr>
          <w:ilvl w:val="0"/>
          <w:numId w:val="27"/>
        </w:numPr>
        <w:jc w:val="both"/>
        <w:rPr>
          <w:sz w:val="24"/>
          <w:szCs w:val="24"/>
        </w:rPr>
      </w:pPr>
      <w:r w:rsidRPr="00495FA7">
        <w:rPr>
          <w:sz w:val="24"/>
          <w:szCs w:val="24"/>
        </w:rPr>
        <w:t>2025 год – 1 000,0 тыс. руб.</w:t>
      </w:r>
    </w:p>
    <w:p w:rsidR="00611903" w:rsidRPr="00495FA7" w:rsidRDefault="00611903" w:rsidP="00BD700A">
      <w:pPr>
        <w:pStyle w:val="ConsPlusNormal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МКУ «ОМЗ г. Орла» по мере необходимости готовит предложения по внесению корректировок в объёмы финансовых средств на программные мероприятия с учётом выделенных на её реализацию бюджетных средств.</w:t>
      </w:r>
    </w:p>
    <w:p w:rsidR="00611903" w:rsidRPr="00495FA7" w:rsidRDefault="00611903" w:rsidP="00BD700A">
      <w:pPr>
        <w:pStyle w:val="ConsPlusNormal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При определении объёма финансовых средств, необходимого для реализации программных мероприятий, использовался проектно-сметный метод.</w:t>
      </w:r>
    </w:p>
    <w:p w:rsidR="00611903" w:rsidRPr="00495FA7" w:rsidRDefault="00611903" w:rsidP="00B272F9">
      <w:pPr>
        <w:pStyle w:val="ConsPlusTitle"/>
        <w:ind w:firstLine="709"/>
        <w:jc w:val="both"/>
        <w:outlineLvl w:val="1"/>
        <w:rPr>
          <w:b w:val="0"/>
          <w:sz w:val="24"/>
          <w:szCs w:val="24"/>
        </w:rPr>
      </w:pPr>
      <w:r w:rsidRPr="00495FA7">
        <w:rPr>
          <w:b w:val="0"/>
          <w:sz w:val="24"/>
          <w:szCs w:val="24"/>
        </w:rPr>
        <w:t>6. Механизмы реализации Программы</w:t>
      </w:r>
    </w:p>
    <w:p w:rsidR="00611903" w:rsidRPr="00495FA7" w:rsidRDefault="00611903" w:rsidP="00BD700A">
      <w:pPr>
        <w:pStyle w:val="ConsPlusNormal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Получателем бюджетных средств, направляемых на реализацию Программы, и исполнителем Программы является МКУ «ОМЗ г. Орла».</w:t>
      </w:r>
    </w:p>
    <w:p w:rsidR="00611903" w:rsidRPr="00495FA7" w:rsidRDefault="00611903" w:rsidP="00BD700A">
      <w:pPr>
        <w:pStyle w:val="ConsPlusNormal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МКУ «ОМЗ г. Орла» является заказчиком производства работ.</w:t>
      </w:r>
    </w:p>
    <w:p w:rsidR="00611903" w:rsidRPr="00495FA7" w:rsidRDefault="00611903" w:rsidP="00BD700A">
      <w:pPr>
        <w:pStyle w:val="ConsPlusNormal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На МКУ «ОМЗ г. Орла»  возлагаются обязанности по:</w:t>
      </w:r>
    </w:p>
    <w:p w:rsidR="00611903" w:rsidRPr="00495FA7" w:rsidRDefault="00611903" w:rsidP="00BD700A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подготовке и утверждению документации, необходимой для отбора подрядных организаций для выполнения мероприятий Программы, в соответствии с действующим законодательством;</w:t>
      </w:r>
    </w:p>
    <w:p w:rsidR="00611903" w:rsidRPr="00495FA7" w:rsidRDefault="00611903" w:rsidP="00BD700A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заключению муниципальных контрактов на выполнение мероприятий Программы в соответствии с действующим законодательством;</w:t>
      </w:r>
    </w:p>
    <w:p w:rsidR="00611903" w:rsidRPr="00495FA7" w:rsidRDefault="00611903" w:rsidP="00BD700A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формированию и организации работы комиссий по приёмке выполненных работ;</w:t>
      </w:r>
    </w:p>
    <w:p w:rsidR="00611903" w:rsidRPr="00495FA7" w:rsidRDefault="00611903" w:rsidP="00BD700A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контролю исполнения условий муниципальных контрактов.</w:t>
      </w:r>
    </w:p>
    <w:p w:rsidR="00611903" w:rsidRPr="00495FA7" w:rsidRDefault="00611903" w:rsidP="00BD700A">
      <w:pPr>
        <w:pStyle w:val="ConsPlusNormal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МКУ «ОМЗ г. Орла» несёт ответственность за качественное и своевременное выполнение мероприятий Программы, целевое и рациональное использование финансовых средств.</w:t>
      </w:r>
    </w:p>
    <w:p w:rsidR="00611903" w:rsidRPr="00495FA7" w:rsidRDefault="00611903" w:rsidP="00BD700A">
      <w:pPr>
        <w:pStyle w:val="ConsPlusNormal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Управление строительства, дорожного хозяйства и благоустройства администрации города Орла осуществляет контроль реализации Программы и достижения конечных результатов, целевого использования средств, выделяемых на выполнение Программы. Контроль за выполнением целевых индикаторов и показателей Программы осуществляется на основании актов выполненных работ.</w:t>
      </w:r>
    </w:p>
    <w:p w:rsidR="00611903" w:rsidRPr="00495FA7" w:rsidRDefault="00611903" w:rsidP="00BD700A">
      <w:pPr>
        <w:pStyle w:val="ConsPlusNormal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В целях эффективного управления и пообъектного контроля за реализацией Программы управление строительства, дорожного хозяйства и благоустройства администрации города Орла ежеквартально осуществляет мониторинг показателей результативности реализации Программы в течение всего периода реализации Программы.</w:t>
      </w:r>
    </w:p>
    <w:p w:rsidR="00611903" w:rsidRPr="00495FA7" w:rsidRDefault="00611903" w:rsidP="00BD700A">
      <w:pPr>
        <w:pStyle w:val="ConsPlusNormal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По результатам мониторинга управлением строительства, дорожного хозяйства и благоустройства администрации города Орла проводится анализ эффективности выполнения мероприятий Программы и расходования финансовых средств.</w:t>
      </w:r>
    </w:p>
    <w:p w:rsidR="00611903" w:rsidRPr="00495FA7" w:rsidRDefault="00611903" w:rsidP="00BD700A">
      <w:pPr>
        <w:pStyle w:val="ConsPlusNormal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Отчёт о реализации Программы управлением строительства, дорожного хозяйства и благоустройства администрации города Орла ежеквартально представляется в финансовое управление администрации города Орла.</w:t>
      </w:r>
    </w:p>
    <w:p w:rsidR="00611903" w:rsidRPr="00495FA7" w:rsidRDefault="00611903" w:rsidP="000B705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495FA7">
        <w:rPr>
          <w:rFonts w:ascii="Arial" w:hAnsi="Arial" w:cs="Arial"/>
          <w:sz w:val="24"/>
        </w:rPr>
        <w:t>Соисполнителем Программы является управление жилищно-коммунального хозяйства и транспорта администрации города Орла, которое реализует следу</w:t>
      </w:r>
      <w:r w:rsidRPr="00495FA7">
        <w:rPr>
          <w:rFonts w:ascii="Arial" w:hAnsi="Arial" w:cs="Arial"/>
          <w:sz w:val="24"/>
        </w:rPr>
        <w:t>ю</w:t>
      </w:r>
      <w:r w:rsidRPr="00495FA7">
        <w:rPr>
          <w:rFonts w:ascii="Arial" w:hAnsi="Arial" w:cs="Arial"/>
          <w:sz w:val="24"/>
        </w:rPr>
        <w:t>щие функции:</w:t>
      </w:r>
    </w:p>
    <w:p w:rsidR="00611903" w:rsidRPr="00495FA7" w:rsidRDefault="00611903" w:rsidP="000B705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495FA7">
        <w:rPr>
          <w:rFonts w:ascii="Arial" w:hAnsi="Arial" w:cs="Arial"/>
          <w:sz w:val="24"/>
        </w:rPr>
        <w:t>- участвует в разработке Программы и формировании перечня мер</w:t>
      </w:r>
      <w:r w:rsidRPr="00495FA7">
        <w:rPr>
          <w:rFonts w:ascii="Arial" w:hAnsi="Arial" w:cs="Arial"/>
          <w:sz w:val="24"/>
        </w:rPr>
        <w:t>о</w:t>
      </w:r>
      <w:r w:rsidRPr="00495FA7">
        <w:rPr>
          <w:rFonts w:ascii="Arial" w:hAnsi="Arial" w:cs="Arial"/>
          <w:sz w:val="24"/>
        </w:rPr>
        <w:t>приятий Программы;</w:t>
      </w:r>
    </w:p>
    <w:p w:rsidR="00611903" w:rsidRPr="00495FA7" w:rsidRDefault="00611903" w:rsidP="000B705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495FA7">
        <w:rPr>
          <w:rFonts w:ascii="Arial" w:hAnsi="Arial" w:cs="Arial"/>
          <w:sz w:val="24"/>
        </w:rPr>
        <w:t>- участвует в реализации мероприятий Программы;</w:t>
      </w:r>
    </w:p>
    <w:p w:rsidR="00611903" w:rsidRPr="00495FA7" w:rsidRDefault="00611903" w:rsidP="000B705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495FA7">
        <w:rPr>
          <w:rFonts w:ascii="Arial" w:hAnsi="Arial" w:cs="Arial"/>
          <w:sz w:val="24"/>
        </w:rPr>
        <w:t>- координирует деятельность ответственного исполнителя мероприятий Пр</w:t>
      </w:r>
      <w:r w:rsidRPr="00495FA7">
        <w:rPr>
          <w:rFonts w:ascii="Arial" w:hAnsi="Arial" w:cs="Arial"/>
          <w:sz w:val="24"/>
        </w:rPr>
        <w:t>о</w:t>
      </w:r>
      <w:r w:rsidRPr="00495FA7">
        <w:rPr>
          <w:rFonts w:ascii="Arial" w:hAnsi="Arial" w:cs="Arial"/>
          <w:sz w:val="24"/>
        </w:rPr>
        <w:t>граммы в пределах своей компетенции.</w:t>
      </w:r>
    </w:p>
    <w:p w:rsidR="00611903" w:rsidRPr="00495FA7" w:rsidRDefault="00611903" w:rsidP="00B272F9">
      <w:pPr>
        <w:pStyle w:val="ConsPlusTitle"/>
        <w:ind w:firstLine="709"/>
        <w:jc w:val="both"/>
        <w:outlineLvl w:val="1"/>
        <w:rPr>
          <w:b w:val="0"/>
          <w:sz w:val="24"/>
          <w:szCs w:val="24"/>
        </w:rPr>
      </w:pPr>
      <w:r w:rsidRPr="00495FA7">
        <w:rPr>
          <w:b w:val="0"/>
          <w:sz w:val="24"/>
          <w:szCs w:val="24"/>
        </w:rPr>
        <w:t>7. Риски реализации Программы</w:t>
      </w:r>
    </w:p>
    <w:p w:rsidR="00611903" w:rsidRPr="00495FA7" w:rsidRDefault="00611903" w:rsidP="00BD700A">
      <w:pPr>
        <w:pStyle w:val="ConsPlusNormal"/>
        <w:ind w:firstLine="709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Ограничение финансирования Программы или рост сметной стоимости работ на выполнение мероприятий выше прогнозируемого уровня инфляции приведёт к недовыполнению запланированных мероприятий, что в свою очередь повлечёт ухудшение состояния воинских захоронений, расположенных на территории города Орла.</w:t>
      </w:r>
    </w:p>
    <w:p w:rsidR="00611903" w:rsidRPr="00495FA7" w:rsidRDefault="00611903" w:rsidP="00596E75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495FA7">
        <w:rPr>
          <w:sz w:val="24"/>
          <w:szCs w:val="24"/>
        </w:rPr>
        <w:t xml:space="preserve">                                                                         </w:t>
      </w:r>
    </w:p>
    <w:p w:rsidR="00611903" w:rsidRPr="00495FA7" w:rsidRDefault="00611903" w:rsidP="00596E75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611903" w:rsidRPr="00495FA7" w:rsidRDefault="00611903" w:rsidP="00596E75">
      <w:pPr>
        <w:pStyle w:val="ConsPlusNormal"/>
        <w:ind w:firstLine="0"/>
        <w:jc w:val="right"/>
        <w:outlineLvl w:val="1"/>
        <w:rPr>
          <w:sz w:val="24"/>
          <w:szCs w:val="24"/>
        </w:rPr>
        <w:sectPr w:rsidR="00611903" w:rsidRPr="00495FA7" w:rsidSect="000179B7">
          <w:headerReference w:type="even" r:id="rId13"/>
          <w:headerReference w:type="default" r:id="rId14"/>
          <w:pgSz w:w="11906" w:h="16838"/>
          <w:pgMar w:top="1134" w:right="850" w:bottom="993" w:left="1701" w:header="709" w:footer="709" w:gutter="0"/>
          <w:cols w:space="708"/>
          <w:docGrid w:linePitch="381"/>
        </w:sectPr>
      </w:pPr>
    </w:p>
    <w:p w:rsidR="00611903" w:rsidRPr="00495FA7" w:rsidRDefault="00611903" w:rsidP="006110BF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495FA7">
        <w:rPr>
          <w:sz w:val="24"/>
          <w:szCs w:val="24"/>
        </w:rPr>
        <w:t xml:space="preserve">                                                                                                                      Приложение</w:t>
      </w:r>
    </w:p>
    <w:p w:rsidR="00611903" w:rsidRPr="00495FA7" w:rsidRDefault="00611903" w:rsidP="006110BF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495FA7">
        <w:rPr>
          <w:sz w:val="24"/>
          <w:szCs w:val="24"/>
        </w:rPr>
        <w:t xml:space="preserve">                                                                                                                   к ведомственной целевой программе</w:t>
      </w:r>
    </w:p>
    <w:p w:rsidR="00611903" w:rsidRPr="00495FA7" w:rsidRDefault="00611903" w:rsidP="00596E75">
      <w:pPr>
        <w:pStyle w:val="ConsPlusNormal"/>
        <w:jc w:val="right"/>
        <w:rPr>
          <w:sz w:val="24"/>
          <w:szCs w:val="24"/>
        </w:rPr>
      </w:pPr>
      <w:r w:rsidRPr="00495FA7">
        <w:rPr>
          <w:sz w:val="24"/>
          <w:szCs w:val="24"/>
        </w:rPr>
        <w:t>«Сохранение и реконструкция военно-мемориальных</w:t>
      </w:r>
    </w:p>
    <w:p w:rsidR="00611903" w:rsidRPr="00495FA7" w:rsidRDefault="00611903" w:rsidP="006110BF">
      <w:pPr>
        <w:pStyle w:val="ConsPlusNormal"/>
        <w:ind w:firstLine="0"/>
        <w:rPr>
          <w:sz w:val="24"/>
          <w:szCs w:val="24"/>
        </w:rPr>
      </w:pPr>
      <w:r w:rsidRPr="00495FA7">
        <w:rPr>
          <w:sz w:val="24"/>
          <w:szCs w:val="24"/>
        </w:rPr>
        <w:t xml:space="preserve">                                                                                                                                  объектов, расположенных на территории</w:t>
      </w:r>
    </w:p>
    <w:p w:rsidR="00611903" w:rsidRPr="00495FA7" w:rsidRDefault="00611903" w:rsidP="006110BF">
      <w:pPr>
        <w:pStyle w:val="ConsPlusNormal"/>
        <w:jc w:val="center"/>
        <w:rPr>
          <w:sz w:val="24"/>
          <w:szCs w:val="24"/>
        </w:rPr>
      </w:pPr>
      <w:r w:rsidRPr="00495FA7">
        <w:rPr>
          <w:sz w:val="24"/>
          <w:szCs w:val="24"/>
        </w:rPr>
        <w:t xml:space="preserve">                                                                                                       города Орла, в 2023-2025 годах»</w:t>
      </w:r>
    </w:p>
    <w:p w:rsidR="00611903" w:rsidRPr="00495FA7" w:rsidRDefault="00611903" w:rsidP="006528D0">
      <w:pPr>
        <w:pStyle w:val="ConsPlusNormal"/>
        <w:ind w:firstLine="540"/>
        <w:jc w:val="both"/>
        <w:rPr>
          <w:sz w:val="24"/>
          <w:szCs w:val="24"/>
        </w:rPr>
      </w:pPr>
    </w:p>
    <w:p w:rsidR="00611903" w:rsidRPr="00495FA7" w:rsidRDefault="00611903" w:rsidP="006528D0">
      <w:pPr>
        <w:pStyle w:val="ConsPlusNormal"/>
        <w:ind w:firstLine="540"/>
        <w:jc w:val="both"/>
        <w:rPr>
          <w:sz w:val="24"/>
          <w:szCs w:val="24"/>
        </w:rPr>
      </w:pPr>
    </w:p>
    <w:p w:rsidR="00611903" w:rsidRPr="00495FA7" w:rsidRDefault="00611903" w:rsidP="006528D0">
      <w:pPr>
        <w:pStyle w:val="ConsPlusNormal"/>
        <w:ind w:firstLine="540"/>
        <w:jc w:val="both"/>
        <w:rPr>
          <w:sz w:val="24"/>
          <w:szCs w:val="24"/>
        </w:rPr>
      </w:pPr>
    </w:p>
    <w:p w:rsidR="00611903" w:rsidRPr="00495FA7" w:rsidRDefault="00611903" w:rsidP="006528D0">
      <w:pPr>
        <w:pStyle w:val="ConsPlusTitle"/>
        <w:jc w:val="center"/>
        <w:rPr>
          <w:b w:val="0"/>
          <w:sz w:val="24"/>
          <w:szCs w:val="24"/>
        </w:rPr>
      </w:pPr>
      <w:r w:rsidRPr="00495FA7">
        <w:rPr>
          <w:b w:val="0"/>
          <w:sz w:val="24"/>
          <w:szCs w:val="24"/>
        </w:rPr>
        <w:t xml:space="preserve">Плановые показатели реализации и объёмы финансирования </w:t>
      </w:r>
    </w:p>
    <w:p w:rsidR="00611903" w:rsidRPr="00495FA7" w:rsidRDefault="00611903" w:rsidP="006528D0">
      <w:pPr>
        <w:pStyle w:val="ConsPlusTitle"/>
        <w:jc w:val="center"/>
        <w:rPr>
          <w:b w:val="0"/>
          <w:sz w:val="24"/>
          <w:szCs w:val="24"/>
        </w:rPr>
      </w:pPr>
      <w:r w:rsidRPr="00495FA7">
        <w:rPr>
          <w:b w:val="0"/>
          <w:sz w:val="24"/>
          <w:szCs w:val="24"/>
        </w:rPr>
        <w:t xml:space="preserve">ведомственной целевой программы «Сохранение и реконструкция военно-мемориальных объектов, </w:t>
      </w:r>
    </w:p>
    <w:p w:rsidR="00611903" w:rsidRPr="00495FA7" w:rsidRDefault="00611903" w:rsidP="006528D0">
      <w:pPr>
        <w:pStyle w:val="ConsPlusTitle"/>
        <w:jc w:val="center"/>
        <w:rPr>
          <w:b w:val="0"/>
          <w:sz w:val="24"/>
          <w:szCs w:val="24"/>
        </w:rPr>
      </w:pPr>
      <w:r w:rsidRPr="00495FA7">
        <w:rPr>
          <w:b w:val="0"/>
          <w:sz w:val="24"/>
          <w:szCs w:val="24"/>
        </w:rPr>
        <w:t>расположенных на территории города Орла, в 2023-2025 годах»</w:t>
      </w:r>
    </w:p>
    <w:p w:rsidR="00611903" w:rsidRPr="00495FA7" w:rsidRDefault="00611903" w:rsidP="006528D0">
      <w:pPr>
        <w:pStyle w:val="ConsPlusNormal"/>
        <w:ind w:firstLine="540"/>
        <w:jc w:val="both"/>
        <w:rPr>
          <w:sz w:val="24"/>
          <w:szCs w:val="24"/>
        </w:rPr>
      </w:pPr>
    </w:p>
    <w:p w:rsidR="00611903" w:rsidRPr="00495FA7" w:rsidRDefault="00611903" w:rsidP="006528D0">
      <w:pPr>
        <w:pStyle w:val="ConsPlusNormal"/>
        <w:ind w:firstLine="540"/>
        <w:jc w:val="both"/>
        <w:rPr>
          <w:sz w:val="24"/>
          <w:szCs w:val="24"/>
        </w:rPr>
      </w:pPr>
      <w:r w:rsidRPr="00495FA7">
        <w:rPr>
          <w:sz w:val="24"/>
          <w:szCs w:val="24"/>
        </w:rPr>
        <w:t>Главный распорядитель бюджетных средств - управление строительства, дорожного хозяйства и благоустройства администрации города Орла.</w:t>
      </w:r>
    </w:p>
    <w:p w:rsidR="00611903" w:rsidRPr="00495FA7" w:rsidRDefault="00611903" w:rsidP="006528D0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4663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039"/>
        <w:gridCol w:w="1134"/>
        <w:gridCol w:w="1134"/>
        <w:gridCol w:w="1418"/>
        <w:gridCol w:w="1096"/>
        <w:gridCol w:w="1313"/>
        <w:gridCol w:w="980"/>
        <w:gridCol w:w="867"/>
        <w:gridCol w:w="868"/>
        <w:gridCol w:w="910"/>
        <w:gridCol w:w="911"/>
        <w:gridCol w:w="993"/>
      </w:tblGrid>
      <w:tr w:rsidR="00611903" w:rsidRPr="00495FA7" w:rsidTr="00495FA7">
        <w:tc>
          <w:tcPr>
            <w:tcW w:w="3039" w:type="dxa"/>
            <w:vMerge w:val="restart"/>
          </w:tcPr>
          <w:p w:rsidR="00611903" w:rsidRPr="00495FA7" w:rsidRDefault="00611903" w:rsidP="007B68E4">
            <w:pPr>
              <w:pStyle w:val="ConsPlusNormal"/>
              <w:ind w:firstLine="0"/>
              <w:jc w:val="center"/>
            </w:pPr>
            <w:r w:rsidRPr="00495FA7">
              <w:t>Цели, задачи, мероприятия, показатели</w:t>
            </w:r>
          </w:p>
        </w:tc>
        <w:tc>
          <w:tcPr>
            <w:tcW w:w="1134" w:type="dxa"/>
            <w:vMerge w:val="restart"/>
          </w:tcPr>
          <w:p w:rsidR="00611903" w:rsidRPr="00495FA7" w:rsidRDefault="00611903" w:rsidP="007B68E4">
            <w:pPr>
              <w:pStyle w:val="ConsPlusNormal"/>
              <w:ind w:firstLine="0"/>
              <w:jc w:val="center"/>
            </w:pPr>
            <w:r w:rsidRPr="00495FA7">
              <w:t>Единица измерения</w:t>
            </w:r>
          </w:p>
        </w:tc>
        <w:tc>
          <w:tcPr>
            <w:tcW w:w="1134" w:type="dxa"/>
            <w:vMerge w:val="restart"/>
          </w:tcPr>
          <w:p w:rsidR="00611903" w:rsidRPr="00495FA7" w:rsidRDefault="00611903" w:rsidP="007B68E4">
            <w:pPr>
              <w:pStyle w:val="ConsPlusNormal"/>
              <w:ind w:firstLine="0"/>
              <w:jc w:val="center"/>
            </w:pPr>
            <w:r w:rsidRPr="00495FA7">
              <w:t xml:space="preserve">Методика </w:t>
            </w:r>
          </w:p>
          <w:p w:rsidR="00611903" w:rsidRPr="00495FA7" w:rsidRDefault="00611903" w:rsidP="007B68E4">
            <w:pPr>
              <w:pStyle w:val="ConsPlusNormal"/>
              <w:ind w:firstLine="0"/>
              <w:jc w:val="center"/>
            </w:pPr>
            <w:r w:rsidRPr="00495FA7">
              <w:t>расчета</w:t>
            </w:r>
          </w:p>
        </w:tc>
        <w:tc>
          <w:tcPr>
            <w:tcW w:w="1418" w:type="dxa"/>
            <w:vMerge w:val="restart"/>
          </w:tcPr>
          <w:p w:rsidR="00611903" w:rsidRPr="00495FA7" w:rsidRDefault="00611903" w:rsidP="007B68E4">
            <w:pPr>
              <w:pStyle w:val="ConsPlusNormal"/>
              <w:ind w:firstLine="0"/>
              <w:jc w:val="center"/>
            </w:pPr>
            <w:r w:rsidRPr="00495FA7">
              <w:t>Источник информации</w:t>
            </w:r>
          </w:p>
        </w:tc>
        <w:tc>
          <w:tcPr>
            <w:tcW w:w="1096" w:type="dxa"/>
            <w:vMerge w:val="restart"/>
          </w:tcPr>
          <w:p w:rsidR="00611903" w:rsidRPr="00495FA7" w:rsidRDefault="00611903" w:rsidP="007B68E4">
            <w:pPr>
              <w:pStyle w:val="ConsPlusNormal"/>
              <w:ind w:firstLine="0"/>
              <w:jc w:val="center"/>
            </w:pPr>
            <w:r w:rsidRPr="00495FA7">
              <w:t>Периодичность сбора</w:t>
            </w:r>
          </w:p>
        </w:tc>
        <w:tc>
          <w:tcPr>
            <w:tcW w:w="1313" w:type="dxa"/>
            <w:vMerge w:val="restart"/>
          </w:tcPr>
          <w:p w:rsidR="00611903" w:rsidRPr="00495FA7" w:rsidRDefault="00611903" w:rsidP="007B68E4">
            <w:pPr>
              <w:pStyle w:val="ConsPlusNormal"/>
              <w:ind w:firstLine="0"/>
              <w:jc w:val="center"/>
            </w:pPr>
            <w:r w:rsidRPr="00495FA7">
              <w:t>Коэффициент значимости цели/задачи/мероприятия (0 - 1)</w:t>
            </w:r>
          </w:p>
        </w:tc>
        <w:tc>
          <w:tcPr>
            <w:tcW w:w="3625" w:type="dxa"/>
            <w:gridSpan w:val="4"/>
            <w:vMerge w:val="restart"/>
          </w:tcPr>
          <w:p w:rsidR="00611903" w:rsidRPr="00495FA7" w:rsidRDefault="00611903" w:rsidP="007B68E4">
            <w:pPr>
              <w:pStyle w:val="ConsPlusNormal"/>
              <w:ind w:firstLine="0"/>
              <w:jc w:val="center"/>
            </w:pPr>
            <w:r w:rsidRPr="00495FA7">
              <w:t xml:space="preserve">Объем финансовых средств, </w:t>
            </w:r>
          </w:p>
          <w:p w:rsidR="00611903" w:rsidRPr="00495FA7" w:rsidRDefault="00611903" w:rsidP="007B68E4">
            <w:pPr>
              <w:pStyle w:val="ConsPlusNormal"/>
              <w:ind w:firstLine="0"/>
              <w:jc w:val="center"/>
            </w:pPr>
            <w:r w:rsidRPr="00495FA7">
              <w:t>тыс. руб.</w:t>
            </w:r>
          </w:p>
        </w:tc>
        <w:tc>
          <w:tcPr>
            <w:tcW w:w="1904" w:type="dxa"/>
            <w:gridSpan w:val="2"/>
          </w:tcPr>
          <w:p w:rsidR="00611903" w:rsidRPr="00495FA7" w:rsidRDefault="00611903" w:rsidP="007B68E4">
            <w:pPr>
              <w:pStyle w:val="ConsPlusNormal"/>
              <w:ind w:firstLine="0"/>
              <w:jc w:val="center"/>
            </w:pPr>
            <w:r w:rsidRPr="00495FA7">
              <w:t>Целевые индикаторы</w:t>
            </w:r>
          </w:p>
        </w:tc>
      </w:tr>
      <w:tr w:rsidR="00611903" w:rsidRPr="00495FA7" w:rsidTr="00495FA7">
        <w:trPr>
          <w:trHeight w:val="277"/>
        </w:trPr>
        <w:tc>
          <w:tcPr>
            <w:tcW w:w="3039" w:type="dxa"/>
            <w:vMerge/>
          </w:tcPr>
          <w:p w:rsidR="00611903" w:rsidRPr="00495FA7" w:rsidRDefault="00611903" w:rsidP="007B68E4">
            <w:pPr>
              <w:spacing w:after="1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1903" w:rsidRPr="00495FA7" w:rsidRDefault="00611903" w:rsidP="007B68E4">
            <w:pPr>
              <w:spacing w:after="1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1903" w:rsidRPr="00495FA7" w:rsidRDefault="00611903" w:rsidP="007B68E4">
            <w:pPr>
              <w:spacing w:after="1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11903" w:rsidRPr="00495FA7" w:rsidRDefault="00611903" w:rsidP="007B68E4">
            <w:pPr>
              <w:spacing w:after="1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611903" w:rsidRPr="00495FA7" w:rsidRDefault="00611903" w:rsidP="007B68E4">
            <w:pPr>
              <w:spacing w:after="1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611903" w:rsidRPr="00495FA7" w:rsidRDefault="00611903" w:rsidP="007B68E4">
            <w:pPr>
              <w:spacing w:after="1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4"/>
            <w:vMerge/>
          </w:tcPr>
          <w:p w:rsidR="00611903" w:rsidRPr="00495FA7" w:rsidRDefault="00611903" w:rsidP="007B68E4">
            <w:pPr>
              <w:spacing w:after="1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vMerge w:val="restart"/>
          </w:tcPr>
          <w:p w:rsidR="00611903" w:rsidRPr="00495FA7" w:rsidRDefault="00611903" w:rsidP="007B68E4">
            <w:pPr>
              <w:pStyle w:val="ConsPlusNormal"/>
              <w:ind w:firstLine="0"/>
              <w:jc w:val="center"/>
            </w:pPr>
            <w:r w:rsidRPr="00495FA7">
              <w:t>значе-ние</w:t>
            </w:r>
          </w:p>
        </w:tc>
        <w:tc>
          <w:tcPr>
            <w:tcW w:w="993" w:type="dxa"/>
            <w:vMerge w:val="restart"/>
          </w:tcPr>
          <w:p w:rsidR="00611903" w:rsidRPr="00495FA7" w:rsidRDefault="00611903" w:rsidP="007B68E4">
            <w:pPr>
              <w:pStyle w:val="ConsPlusNormal"/>
              <w:ind w:firstLine="0"/>
              <w:jc w:val="center"/>
            </w:pPr>
            <w:r w:rsidRPr="00495FA7">
              <w:t>год достижения</w:t>
            </w:r>
          </w:p>
        </w:tc>
      </w:tr>
      <w:tr w:rsidR="00611903" w:rsidRPr="00495FA7" w:rsidTr="00495FA7">
        <w:tc>
          <w:tcPr>
            <w:tcW w:w="3039" w:type="dxa"/>
            <w:vMerge/>
          </w:tcPr>
          <w:p w:rsidR="00611903" w:rsidRPr="00495FA7" w:rsidRDefault="00611903" w:rsidP="007B68E4">
            <w:pPr>
              <w:spacing w:after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1903" w:rsidRPr="00495FA7" w:rsidRDefault="00611903" w:rsidP="007B68E4">
            <w:pPr>
              <w:spacing w:after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1903" w:rsidRPr="00495FA7" w:rsidRDefault="00611903" w:rsidP="007B68E4">
            <w:pPr>
              <w:spacing w:after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11903" w:rsidRPr="00495FA7" w:rsidRDefault="00611903" w:rsidP="007B68E4">
            <w:pPr>
              <w:spacing w:after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611903" w:rsidRPr="00495FA7" w:rsidRDefault="00611903" w:rsidP="007B68E4">
            <w:pPr>
              <w:spacing w:after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611903" w:rsidRPr="00495FA7" w:rsidRDefault="00611903" w:rsidP="007B68E4">
            <w:pPr>
              <w:spacing w:after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611903" w:rsidRPr="00495FA7" w:rsidRDefault="00611903" w:rsidP="007B68E4">
            <w:pPr>
              <w:pStyle w:val="ConsPlusNormal"/>
              <w:ind w:firstLine="0"/>
              <w:jc w:val="center"/>
            </w:pPr>
            <w:r w:rsidRPr="00495FA7">
              <w:t>всего по Программе</w:t>
            </w:r>
          </w:p>
        </w:tc>
        <w:tc>
          <w:tcPr>
            <w:tcW w:w="867" w:type="dxa"/>
          </w:tcPr>
          <w:p w:rsidR="00611903" w:rsidRPr="00495FA7" w:rsidRDefault="00611903" w:rsidP="00821743">
            <w:pPr>
              <w:pStyle w:val="ConsPlusNormal"/>
              <w:ind w:firstLine="0"/>
              <w:jc w:val="center"/>
            </w:pPr>
            <w:r w:rsidRPr="00495FA7">
              <w:t>2023</w:t>
            </w:r>
          </w:p>
        </w:tc>
        <w:tc>
          <w:tcPr>
            <w:tcW w:w="868" w:type="dxa"/>
          </w:tcPr>
          <w:p w:rsidR="00611903" w:rsidRPr="00495FA7" w:rsidRDefault="00611903" w:rsidP="00821743">
            <w:pPr>
              <w:pStyle w:val="ConsPlusNormal"/>
              <w:ind w:firstLine="0"/>
              <w:jc w:val="center"/>
            </w:pPr>
            <w:r w:rsidRPr="00495FA7">
              <w:t>2024</w:t>
            </w:r>
          </w:p>
        </w:tc>
        <w:tc>
          <w:tcPr>
            <w:tcW w:w="910" w:type="dxa"/>
          </w:tcPr>
          <w:p w:rsidR="00611903" w:rsidRPr="00495FA7" w:rsidRDefault="00611903" w:rsidP="00821743">
            <w:pPr>
              <w:pStyle w:val="ConsPlusNormal"/>
              <w:ind w:firstLine="0"/>
              <w:jc w:val="center"/>
            </w:pPr>
            <w:r w:rsidRPr="00495FA7">
              <w:t>2025</w:t>
            </w:r>
          </w:p>
        </w:tc>
        <w:tc>
          <w:tcPr>
            <w:tcW w:w="911" w:type="dxa"/>
            <w:vMerge/>
          </w:tcPr>
          <w:p w:rsidR="00611903" w:rsidRPr="00495FA7" w:rsidRDefault="00611903" w:rsidP="007B68E4">
            <w:pPr>
              <w:spacing w:after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11903" w:rsidRPr="00495FA7" w:rsidRDefault="00611903" w:rsidP="007B68E4">
            <w:pPr>
              <w:spacing w:after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903" w:rsidRPr="00495FA7" w:rsidTr="00495FA7">
        <w:trPr>
          <w:trHeight w:val="343"/>
        </w:trPr>
        <w:tc>
          <w:tcPr>
            <w:tcW w:w="3039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Программная составляющая, всего</w:t>
            </w:r>
          </w:p>
        </w:tc>
        <w:tc>
          <w:tcPr>
            <w:tcW w:w="1134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тыс. руб.</w:t>
            </w:r>
          </w:p>
        </w:tc>
        <w:tc>
          <w:tcPr>
            <w:tcW w:w="1134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x</w:t>
            </w:r>
          </w:p>
        </w:tc>
        <w:tc>
          <w:tcPr>
            <w:tcW w:w="1418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x</w:t>
            </w:r>
          </w:p>
        </w:tc>
        <w:tc>
          <w:tcPr>
            <w:tcW w:w="1096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x</w:t>
            </w:r>
          </w:p>
        </w:tc>
        <w:tc>
          <w:tcPr>
            <w:tcW w:w="1313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х</w:t>
            </w:r>
          </w:p>
        </w:tc>
        <w:tc>
          <w:tcPr>
            <w:tcW w:w="980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3 000,0</w:t>
            </w:r>
          </w:p>
        </w:tc>
        <w:tc>
          <w:tcPr>
            <w:tcW w:w="867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1 000,0</w:t>
            </w:r>
          </w:p>
        </w:tc>
        <w:tc>
          <w:tcPr>
            <w:tcW w:w="868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1 000,0</w:t>
            </w:r>
          </w:p>
        </w:tc>
        <w:tc>
          <w:tcPr>
            <w:tcW w:w="910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1 000,0</w:t>
            </w:r>
          </w:p>
        </w:tc>
        <w:tc>
          <w:tcPr>
            <w:tcW w:w="911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x</w:t>
            </w:r>
          </w:p>
        </w:tc>
        <w:tc>
          <w:tcPr>
            <w:tcW w:w="993" w:type="dxa"/>
          </w:tcPr>
          <w:p w:rsidR="00611903" w:rsidRPr="00495FA7" w:rsidRDefault="00611903" w:rsidP="007B68E4">
            <w:pPr>
              <w:pStyle w:val="ConsPlusNormal"/>
              <w:ind w:firstLine="80"/>
            </w:pPr>
            <w:r w:rsidRPr="00495FA7">
              <w:t>x</w:t>
            </w:r>
          </w:p>
        </w:tc>
      </w:tr>
      <w:tr w:rsidR="00611903" w:rsidRPr="00495FA7" w:rsidTr="00495FA7">
        <w:tc>
          <w:tcPr>
            <w:tcW w:w="3039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Цель Программы - сохранение военно-мемориальных объектов, расположенных на территории города Орла</w:t>
            </w:r>
          </w:p>
        </w:tc>
        <w:tc>
          <w:tcPr>
            <w:tcW w:w="1134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тыс. руб.</w:t>
            </w:r>
          </w:p>
        </w:tc>
        <w:tc>
          <w:tcPr>
            <w:tcW w:w="1134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x</w:t>
            </w:r>
          </w:p>
        </w:tc>
        <w:tc>
          <w:tcPr>
            <w:tcW w:w="1418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x</w:t>
            </w:r>
          </w:p>
        </w:tc>
        <w:tc>
          <w:tcPr>
            <w:tcW w:w="1096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x</w:t>
            </w:r>
          </w:p>
        </w:tc>
        <w:tc>
          <w:tcPr>
            <w:tcW w:w="1313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1</w:t>
            </w:r>
          </w:p>
        </w:tc>
        <w:tc>
          <w:tcPr>
            <w:tcW w:w="980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x</w:t>
            </w:r>
          </w:p>
        </w:tc>
        <w:tc>
          <w:tcPr>
            <w:tcW w:w="867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x</w:t>
            </w:r>
          </w:p>
        </w:tc>
        <w:tc>
          <w:tcPr>
            <w:tcW w:w="868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x</w:t>
            </w:r>
          </w:p>
        </w:tc>
        <w:tc>
          <w:tcPr>
            <w:tcW w:w="910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x</w:t>
            </w:r>
          </w:p>
        </w:tc>
        <w:tc>
          <w:tcPr>
            <w:tcW w:w="911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x</w:t>
            </w:r>
          </w:p>
        </w:tc>
        <w:tc>
          <w:tcPr>
            <w:tcW w:w="993" w:type="dxa"/>
          </w:tcPr>
          <w:p w:rsidR="00611903" w:rsidRPr="00495FA7" w:rsidRDefault="00611903" w:rsidP="007B68E4">
            <w:pPr>
              <w:pStyle w:val="ConsPlusNormal"/>
              <w:ind w:firstLine="80"/>
            </w:pPr>
            <w:r w:rsidRPr="00495FA7">
              <w:t>x</w:t>
            </w:r>
          </w:p>
        </w:tc>
      </w:tr>
      <w:tr w:rsidR="00611903" w:rsidRPr="00495FA7" w:rsidTr="00495FA7">
        <w:tc>
          <w:tcPr>
            <w:tcW w:w="3039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Название показателей результата цели</w:t>
            </w:r>
          </w:p>
        </w:tc>
        <w:tc>
          <w:tcPr>
            <w:tcW w:w="1134" w:type="dxa"/>
          </w:tcPr>
          <w:p w:rsidR="00611903" w:rsidRPr="00495FA7" w:rsidRDefault="00611903" w:rsidP="007B68E4">
            <w:pPr>
              <w:pStyle w:val="ConsPlusNormal"/>
              <w:ind w:firstLine="0"/>
            </w:pPr>
          </w:p>
        </w:tc>
        <w:tc>
          <w:tcPr>
            <w:tcW w:w="1134" w:type="dxa"/>
          </w:tcPr>
          <w:p w:rsidR="00611903" w:rsidRPr="00495FA7" w:rsidRDefault="00611903" w:rsidP="007B68E4">
            <w:pPr>
              <w:pStyle w:val="ConsPlusNormal"/>
              <w:ind w:firstLine="0"/>
            </w:pPr>
          </w:p>
        </w:tc>
        <w:tc>
          <w:tcPr>
            <w:tcW w:w="1418" w:type="dxa"/>
          </w:tcPr>
          <w:p w:rsidR="00611903" w:rsidRPr="00495FA7" w:rsidRDefault="00611903" w:rsidP="007B68E4">
            <w:pPr>
              <w:pStyle w:val="ConsPlusNormal"/>
              <w:ind w:firstLine="0"/>
            </w:pPr>
          </w:p>
        </w:tc>
        <w:tc>
          <w:tcPr>
            <w:tcW w:w="1096" w:type="dxa"/>
          </w:tcPr>
          <w:p w:rsidR="00611903" w:rsidRPr="00495FA7" w:rsidRDefault="00611903" w:rsidP="007B68E4">
            <w:pPr>
              <w:pStyle w:val="ConsPlusNormal"/>
              <w:ind w:firstLine="0"/>
            </w:pPr>
          </w:p>
        </w:tc>
        <w:tc>
          <w:tcPr>
            <w:tcW w:w="1313" w:type="dxa"/>
          </w:tcPr>
          <w:p w:rsidR="00611903" w:rsidRPr="00495FA7" w:rsidRDefault="00611903" w:rsidP="007B68E4">
            <w:pPr>
              <w:pStyle w:val="ConsPlusNormal"/>
              <w:ind w:firstLine="0"/>
            </w:pPr>
          </w:p>
        </w:tc>
        <w:tc>
          <w:tcPr>
            <w:tcW w:w="980" w:type="dxa"/>
          </w:tcPr>
          <w:p w:rsidR="00611903" w:rsidRPr="00495FA7" w:rsidRDefault="00611903" w:rsidP="007B68E4">
            <w:pPr>
              <w:pStyle w:val="ConsPlusNormal"/>
              <w:ind w:firstLine="0"/>
            </w:pPr>
          </w:p>
        </w:tc>
        <w:tc>
          <w:tcPr>
            <w:tcW w:w="867" w:type="dxa"/>
          </w:tcPr>
          <w:p w:rsidR="00611903" w:rsidRPr="00495FA7" w:rsidRDefault="00611903" w:rsidP="007B68E4">
            <w:pPr>
              <w:pStyle w:val="ConsPlusNormal"/>
              <w:ind w:firstLine="0"/>
            </w:pPr>
          </w:p>
        </w:tc>
        <w:tc>
          <w:tcPr>
            <w:tcW w:w="868" w:type="dxa"/>
          </w:tcPr>
          <w:p w:rsidR="00611903" w:rsidRPr="00495FA7" w:rsidRDefault="00611903" w:rsidP="007B68E4">
            <w:pPr>
              <w:pStyle w:val="ConsPlusNormal"/>
              <w:ind w:firstLine="0"/>
            </w:pPr>
          </w:p>
        </w:tc>
        <w:tc>
          <w:tcPr>
            <w:tcW w:w="910" w:type="dxa"/>
          </w:tcPr>
          <w:p w:rsidR="00611903" w:rsidRPr="00495FA7" w:rsidRDefault="00611903" w:rsidP="007B68E4">
            <w:pPr>
              <w:pStyle w:val="ConsPlusNormal"/>
              <w:ind w:firstLine="0"/>
            </w:pPr>
          </w:p>
        </w:tc>
        <w:tc>
          <w:tcPr>
            <w:tcW w:w="911" w:type="dxa"/>
          </w:tcPr>
          <w:p w:rsidR="00611903" w:rsidRPr="00495FA7" w:rsidRDefault="00611903" w:rsidP="007B68E4">
            <w:pPr>
              <w:pStyle w:val="ConsPlusNormal"/>
              <w:ind w:firstLine="0"/>
            </w:pPr>
          </w:p>
        </w:tc>
        <w:tc>
          <w:tcPr>
            <w:tcW w:w="993" w:type="dxa"/>
          </w:tcPr>
          <w:p w:rsidR="00611903" w:rsidRPr="00495FA7" w:rsidRDefault="00611903" w:rsidP="007B68E4">
            <w:pPr>
              <w:pStyle w:val="ConsPlusNormal"/>
              <w:ind w:firstLine="80"/>
            </w:pPr>
          </w:p>
        </w:tc>
      </w:tr>
      <w:tr w:rsidR="00611903" w:rsidRPr="00495FA7" w:rsidTr="00495FA7">
        <w:tc>
          <w:tcPr>
            <w:tcW w:w="3039" w:type="dxa"/>
          </w:tcPr>
          <w:p w:rsidR="00611903" w:rsidRPr="00495FA7" w:rsidRDefault="00611903" w:rsidP="00721251">
            <w:pPr>
              <w:rPr>
                <w:rFonts w:ascii="Arial" w:hAnsi="Arial" w:cs="Arial"/>
                <w:sz w:val="20"/>
                <w:szCs w:val="20"/>
              </w:rPr>
            </w:pPr>
            <w:r w:rsidRPr="00495FA7">
              <w:rPr>
                <w:rFonts w:ascii="Arial" w:hAnsi="Arial" w:cs="Arial"/>
                <w:sz w:val="20"/>
                <w:szCs w:val="20"/>
              </w:rPr>
              <w:t>1. Ежегодное приведение  в надлежащее состояние вое</w:t>
            </w:r>
            <w:r w:rsidRPr="00495FA7">
              <w:rPr>
                <w:rFonts w:ascii="Arial" w:hAnsi="Arial" w:cs="Arial"/>
                <w:sz w:val="20"/>
                <w:szCs w:val="20"/>
              </w:rPr>
              <w:t>н</w:t>
            </w:r>
            <w:r w:rsidRPr="00495FA7">
              <w:rPr>
                <w:rFonts w:ascii="Arial" w:hAnsi="Arial" w:cs="Arial"/>
                <w:sz w:val="20"/>
                <w:szCs w:val="20"/>
              </w:rPr>
              <w:t>но-мемориальных объе</w:t>
            </w:r>
            <w:r w:rsidRPr="00495FA7">
              <w:rPr>
                <w:rFonts w:ascii="Arial" w:hAnsi="Arial" w:cs="Arial"/>
                <w:sz w:val="20"/>
                <w:szCs w:val="20"/>
              </w:rPr>
              <w:t>к</w:t>
            </w:r>
            <w:r w:rsidRPr="00495FA7">
              <w:rPr>
                <w:rFonts w:ascii="Arial" w:hAnsi="Arial" w:cs="Arial"/>
                <w:sz w:val="20"/>
                <w:szCs w:val="20"/>
              </w:rPr>
              <w:t>тов</w:t>
            </w:r>
          </w:p>
        </w:tc>
        <w:tc>
          <w:tcPr>
            <w:tcW w:w="1134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шт.</w:t>
            </w:r>
          </w:p>
        </w:tc>
        <w:tc>
          <w:tcPr>
            <w:tcW w:w="1134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х</w:t>
            </w:r>
          </w:p>
        </w:tc>
        <w:tc>
          <w:tcPr>
            <w:tcW w:w="1418" w:type="dxa"/>
          </w:tcPr>
          <w:p w:rsidR="00611903" w:rsidRPr="00495FA7" w:rsidRDefault="00611903" w:rsidP="001F5226">
            <w:pPr>
              <w:pStyle w:val="ConsPlusNormal"/>
              <w:ind w:firstLine="0"/>
            </w:pPr>
            <w:r w:rsidRPr="00495FA7">
              <w:t>МКУ "ОМЗ г. Орла"</w:t>
            </w:r>
          </w:p>
        </w:tc>
        <w:tc>
          <w:tcPr>
            <w:tcW w:w="1096" w:type="dxa"/>
          </w:tcPr>
          <w:p w:rsidR="00611903" w:rsidRPr="00495FA7" w:rsidRDefault="00611903" w:rsidP="007B68E4">
            <w:pPr>
              <w:pStyle w:val="ConsPlusNormal"/>
              <w:ind w:firstLine="0"/>
              <w:rPr>
                <w:highlight w:val="yellow"/>
              </w:rPr>
            </w:pPr>
            <w:r w:rsidRPr="00495FA7">
              <w:t>ежеквар-тально</w:t>
            </w:r>
          </w:p>
        </w:tc>
        <w:tc>
          <w:tcPr>
            <w:tcW w:w="1313" w:type="dxa"/>
          </w:tcPr>
          <w:p w:rsidR="00611903" w:rsidRPr="00495FA7" w:rsidRDefault="00611903" w:rsidP="007B68E4">
            <w:pPr>
              <w:pStyle w:val="ConsPlusNormal"/>
              <w:ind w:firstLine="0"/>
            </w:pPr>
          </w:p>
        </w:tc>
        <w:tc>
          <w:tcPr>
            <w:tcW w:w="980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31</w:t>
            </w:r>
          </w:p>
        </w:tc>
        <w:tc>
          <w:tcPr>
            <w:tcW w:w="867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31</w:t>
            </w:r>
          </w:p>
        </w:tc>
        <w:tc>
          <w:tcPr>
            <w:tcW w:w="868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31</w:t>
            </w:r>
          </w:p>
        </w:tc>
        <w:tc>
          <w:tcPr>
            <w:tcW w:w="910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31</w:t>
            </w:r>
          </w:p>
        </w:tc>
        <w:tc>
          <w:tcPr>
            <w:tcW w:w="911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31</w:t>
            </w:r>
          </w:p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31</w:t>
            </w:r>
          </w:p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31</w:t>
            </w:r>
          </w:p>
        </w:tc>
        <w:tc>
          <w:tcPr>
            <w:tcW w:w="993" w:type="dxa"/>
          </w:tcPr>
          <w:p w:rsidR="00611903" w:rsidRPr="00495FA7" w:rsidRDefault="00611903" w:rsidP="007B68E4">
            <w:pPr>
              <w:pStyle w:val="ConsPlusNormal"/>
              <w:ind w:firstLine="80"/>
            </w:pPr>
            <w:r w:rsidRPr="00495FA7">
              <w:t>2023</w:t>
            </w:r>
          </w:p>
          <w:p w:rsidR="00611903" w:rsidRPr="00495FA7" w:rsidRDefault="00611903" w:rsidP="007B68E4">
            <w:pPr>
              <w:pStyle w:val="ConsPlusNormal"/>
              <w:ind w:firstLine="80"/>
            </w:pPr>
            <w:r w:rsidRPr="00495FA7">
              <w:t>2024</w:t>
            </w:r>
          </w:p>
          <w:p w:rsidR="00611903" w:rsidRPr="00495FA7" w:rsidRDefault="00611903" w:rsidP="007B68E4">
            <w:pPr>
              <w:pStyle w:val="ConsPlusNormal"/>
              <w:ind w:firstLine="80"/>
            </w:pPr>
            <w:r w:rsidRPr="00495FA7">
              <w:t>2025</w:t>
            </w:r>
          </w:p>
        </w:tc>
      </w:tr>
      <w:tr w:rsidR="00611903" w:rsidRPr="00495FA7" w:rsidTr="00495FA7">
        <w:trPr>
          <w:trHeight w:val="567"/>
        </w:trPr>
        <w:tc>
          <w:tcPr>
            <w:tcW w:w="3039" w:type="dxa"/>
          </w:tcPr>
          <w:p w:rsidR="00611903" w:rsidRPr="00495FA7" w:rsidRDefault="00611903" w:rsidP="00356BCA">
            <w:pPr>
              <w:rPr>
                <w:rFonts w:ascii="Arial" w:hAnsi="Arial" w:cs="Arial"/>
                <w:sz w:val="20"/>
                <w:szCs w:val="20"/>
              </w:rPr>
            </w:pPr>
            <w:r w:rsidRPr="00495FA7">
              <w:rPr>
                <w:rFonts w:ascii="Arial" w:hAnsi="Arial" w:cs="Arial"/>
                <w:sz w:val="20"/>
                <w:szCs w:val="20"/>
              </w:rPr>
              <w:t>2. Установка мемориал</w:t>
            </w:r>
            <w:r w:rsidRPr="00495FA7">
              <w:rPr>
                <w:rFonts w:ascii="Arial" w:hAnsi="Arial" w:cs="Arial"/>
                <w:sz w:val="20"/>
                <w:szCs w:val="20"/>
              </w:rPr>
              <w:t>ь</w:t>
            </w:r>
            <w:r w:rsidRPr="00495FA7">
              <w:rPr>
                <w:rFonts w:ascii="Arial" w:hAnsi="Arial" w:cs="Arial"/>
                <w:sz w:val="20"/>
                <w:szCs w:val="20"/>
              </w:rPr>
              <w:t>ных знаков на воинских захорон</w:t>
            </w:r>
            <w:r w:rsidRPr="00495FA7">
              <w:rPr>
                <w:rFonts w:ascii="Arial" w:hAnsi="Arial" w:cs="Arial"/>
                <w:sz w:val="20"/>
                <w:szCs w:val="20"/>
              </w:rPr>
              <w:t>е</w:t>
            </w:r>
            <w:r w:rsidRPr="00495FA7">
              <w:rPr>
                <w:rFonts w:ascii="Arial" w:hAnsi="Arial" w:cs="Arial"/>
                <w:sz w:val="20"/>
                <w:szCs w:val="20"/>
              </w:rPr>
              <w:t>ниях</w:t>
            </w:r>
          </w:p>
        </w:tc>
        <w:tc>
          <w:tcPr>
            <w:tcW w:w="1134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шт.</w:t>
            </w:r>
          </w:p>
        </w:tc>
        <w:tc>
          <w:tcPr>
            <w:tcW w:w="1134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х</w:t>
            </w:r>
          </w:p>
        </w:tc>
        <w:tc>
          <w:tcPr>
            <w:tcW w:w="1418" w:type="dxa"/>
          </w:tcPr>
          <w:p w:rsidR="00611903" w:rsidRPr="00495FA7" w:rsidRDefault="00611903" w:rsidP="001F5226">
            <w:pPr>
              <w:pStyle w:val="ConsPlusNormal"/>
              <w:ind w:firstLine="0"/>
            </w:pPr>
            <w:r w:rsidRPr="00495FA7">
              <w:t>МКУ "ОМЗ г. Орла"</w:t>
            </w:r>
          </w:p>
        </w:tc>
        <w:tc>
          <w:tcPr>
            <w:tcW w:w="1096" w:type="dxa"/>
          </w:tcPr>
          <w:p w:rsidR="00611903" w:rsidRPr="00495FA7" w:rsidRDefault="00611903" w:rsidP="00902975">
            <w:pPr>
              <w:pStyle w:val="ConsPlusNormal"/>
              <w:ind w:firstLine="0"/>
              <w:rPr>
                <w:highlight w:val="yellow"/>
              </w:rPr>
            </w:pPr>
            <w:r w:rsidRPr="00495FA7">
              <w:t>ежеквар-тально</w:t>
            </w:r>
          </w:p>
        </w:tc>
        <w:tc>
          <w:tcPr>
            <w:tcW w:w="1313" w:type="dxa"/>
          </w:tcPr>
          <w:p w:rsidR="00611903" w:rsidRPr="00495FA7" w:rsidRDefault="00611903" w:rsidP="007B68E4">
            <w:pPr>
              <w:pStyle w:val="ConsPlusNormal"/>
              <w:ind w:firstLine="0"/>
            </w:pPr>
          </w:p>
        </w:tc>
        <w:tc>
          <w:tcPr>
            <w:tcW w:w="980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3</w:t>
            </w:r>
          </w:p>
        </w:tc>
        <w:tc>
          <w:tcPr>
            <w:tcW w:w="867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3</w:t>
            </w:r>
          </w:p>
        </w:tc>
        <w:tc>
          <w:tcPr>
            <w:tcW w:w="868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0</w:t>
            </w:r>
          </w:p>
        </w:tc>
        <w:tc>
          <w:tcPr>
            <w:tcW w:w="910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0</w:t>
            </w:r>
          </w:p>
        </w:tc>
        <w:tc>
          <w:tcPr>
            <w:tcW w:w="911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3</w:t>
            </w:r>
          </w:p>
          <w:p w:rsidR="00611903" w:rsidRPr="00495FA7" w:rsidRDefault="00611903" w:rsidP="007B68E4">
            <w:pPr>
              <w:pStyle w:val="ConsPlusNormal"/>
              <w:ind w:firstLine="0"/>
            </w:pPr>
          </w:p>
        </w:tc>
        <w:tc>
          <w:tcPr>
            <w:tcW w:w="993" w:type="dxa"/>
          </w:tcPr>
          <w:p w:rsidR="00611903" w:rsidRPr="00495FA7" w:rsidRDefault="00611903" w:rsidP="007B68E4">
            <w:pPr>
              <w:pStyle w:val="ConsPlusNormal"/>
              <w:ind w:firstLine="80"/>
            </w:pPr>
            <w:r w:rsidRPr="00495FA7">
              <w:t>2023</w:t>
            </w:r>
          </w:p>
          <w:p w:rsidR="00611903" w:rsidRPr="00495FA7" w:rsidRDefault="00611903" w:rsidP="007B68E4">
            <w:pPr>
              <w:pStyle w:val="ConsPlusNormal"/>
              <w:ind w:firstLine="80"/>
            </w:pPr>
          </w:p>
        </w:tc>
      </w:tr>
      <w:tr w:rsidR="00611903" w:rsidRPr="00495FA7" w:rsidTr="00495FA7">
        <w:trPr>
          <w:trHeight w:val="1014"/>
        </w:trPr>
        <w:tc>
          <w:tcPr>
            <w:tcW w:w="3039" w:type="dxa"/>
          </w:tcPr>
          <w:p w:rsidR="00611903" w:rsidRPr="00495FA7" w:rsidRDefault="00611903" w:rsidP="007B68E4">
            <w:pPr>
              <w:rPr>
                <w:rFonts w:ascii="Arial" w:hAnsi="Arial" w:cs="Arial"/>
                <w:sz w:val="20"/>
                <w:szCs w:val="20"/>
              </w:rPr>
            </w:pPr>
            <w:r w:rsidRPr="00495FA7">
              <w:rPr>
                <w:rFonts w:ascii="Arial" w:hAnsi="Arial" w:cs="Arial"/>
                <w:sz w:val="20"/>
                <w:szCs w:val="20"/>
              </w:rPr>
              <w:t xml:space="preserve">Задача 1. </w:t>
            </w:r>
          </w:p>
          <w:p w:rsidR="00611903" w:rsidRPr="00495FA7" w:rsidRDefault="00611903" w:rsidP="007B68E4">
            <w:pPr>
              <w:rPr>
                <w:rFonts w:ascii="Arial" w:hAnsi="Arial" w:cs="Arial"/>
                <w:sz w:val="20"/>
                <w:szCs w:val="20"/>
              </w:rPr>
            </w:pPr>
            <w:r w:rsidRPr="00495FA7">
              <w:rPr>
                <w:rFonts w:ascii="Arial" w:hAnsi="Arial" w:cs="Arial"/>
                <w:sz w:val="20"/>
                <w:szCs w:val="20"/>
              </w:rPr>
              <w:t>Ремонт и благоустройс</w:t>
            </w:r>
            <w:r w:rsidRPr="00495FA7">
              <w:rPr>
                <w:rFonts w:ascii="Arial" w:hAnsi="Arial" w:cs="Arial"/>
                <w:sz w:val="20"/>
                <w:szCs w:val="20"/>
              </w:rPr>
              <w:t>т</w:t>
            </w:r>
            <w:r w:rsidRPr="00495FA7">
              <w:rPr>
                <w:rFonts w:ascii="Arial" w:hAnsi="Arial" w:cs="Arial"/>
                <w:sz w:val="20"/>
                <w:szCs w:val="20"/>
              </w:rPr>
              <w:t>во   военно-мемориальных объе</w:t>
            </w:r>
            <w:r w:rsidRPr="00495FA7">
              <w:rPr>
                <w:rFonts w:ascii="Arial" w:hAnsi="Arial" w:cs="Arial"/>
                <w:sz w:val="20"/>
                <w:szCs w:val="20"/>
              </w:rPr>
              <w:t>к</w:t>
            </w:r>
            <w:r w:rsidRPr="00495FA7">
              <w:rPr>
                <w:rFonts w:ascii="Arial" w:hAnsi="Arial" w:cs="Arial"/>
                <w:sz w:val="20"/>
                <w:szCs w:val="20"/>
              </w:rPr>
              <w:t>тов, всего</w:t>
            </w:r>
          </w:p>
        </w:tc>
        <w:tc>
          <w:tcPr>
            <w:tcW w:w="1134" w:type="dxa"/>
          </w:tcPr>
          <w:p w:rsidR="00611903" w:rsidRPr="00495FA7" w:rsidRDefault="00611903" w:rsidP="007B68E4">
            <w:pPr>
              <w:rPr>
                <w:rFonts w:ascii="Arial" w:hAnsi="Arial" w:cs="Arial"/>
                <w:sz w:val="20"/>
                <w:szCs w:val="20"/>
              </w:rPr>
            </w:pPr>
            <w:r w:rsidRPr="00495FA7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611903" w:rsidRPr="00495FA7" w:rsidRDefault="00611903" w:rsidP="007B68E4">
            <w:pPr>
              <w:rPr>
                <w:rFonts w:ascii="Arial" w:hAnsi="Arial" w:cs="Arial"/>
                <w:sz w:val="20"/>
                <w:szCs w:val="20"/>
              </w:rPr>
            </w:pPr>
            <w:r w:rsidRPr="00495FA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611903" w:rsidRPr="00495FA7" w:rsidRDefault="00611903" w:rsidP="007B68E4">
            <w:pPr>
              <w:rPr>
                <w:rFonts w:ascii="Arial" w:hAnsi="Arial" w:cs="Arial"/>
                <w:sz w:val="20"/>
                <w:szCs w:val="20"/>
              </w:rPr>
            </w:pPr>
            <w:r w:rsidRPr="00495FA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6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x</w:t>
            </w:r>
          </w:p>
        </w:tc>
        <w:tc>
          <w:tcPr>
            <w:tcW w:w="1313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1</w:t>
            </w:r>
          </w:p>
        </w:tc>
        <w:tc>
          <w:tcPr>
            <w:tcW w:w="980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2 964,0</w:t>
            </w:r>
          </w:p>
        </w:tc>
        <w:tc>
          <w:tcPr>
            <w:tcW w:w="867" w:type="dxa"/>
          </w:tcPr>
          <w:p w:rsidR="00611903" w:rsidRPr="00495FA7" w:rsidRDefault="00611903" w:rsidP="001F5226">
            <w:pPr>
              <w:pStyle w:val="ConsPlusNormal"/>
              <w:ind w:firstLine="0"/>
            </w:pPr>
            <w:r w:rsidRPr="00495FA7">
              <w:t>964,0</w:t>
            </w:r>
          </w:p>
        </w:tc>
        <w:tc>
          <w:tcPr>
            <w:tcW w:w="868" w:type="dxa"/>
          </w:tcPr>
          <w:p w:rsidR="00611903" w:rsidRPr="00495FA7" w:rsidRDefault="00611903" w:rsidP="000A7E2A">
            <w:pPr>
              <w:pStyle w:val="ConsPlusNormal"/>
              <w:ind w:firstLine="0"/>
            </w:pPr>
            <w:r w:rsidRPr="00495FA7">
              <w:t>1 000,0</w:t>
            </w:r>
          </w:p>
        </w:tc>
        <w:tc>
          <w:tcPr>
            <w:tcW w:w="910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1 000,0</w:t>
            </w:r>
          </w:p>
        </w:tc>
        <w:tc>
          <w:tcPr>
            <w:tcW w:w="911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31</w:t>
            </w:r>
          </w:p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31</w:t>
            </w:r>
          </w:p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31</w:t>
            </w:r>
          </w:p>
        </w:tc>
        <w:tc>
          <w:tcPr>
            <w:tcW w:w="993" w:type="dxa"/>
          </w:tcPr>
          <w:p w:rsidR="00611903" w:rsidRPr="00495FA7" w:rsidRDefault="00611903" w:rsidP="007B68E4">
            <w:pPr>
              <w:pStyle w:val="ConsPlusNormal"/>
              <w:ind w:firstLine="80"/>
            </w:pPr>
            <w:r w:rsidRPr="00495FA7">
              <w:t>2023</w:t>
            </w:r>
          </w:p>
          <w:p w:rsidR="00611903" w:rsidRPr="00495FA7" w:rsidRDefault="00611903" w:rsidP="007B68E4">
            <w:pPr>
              <w:pStyle w:val="ConsPlusNormal"/>
              <w:ind w:firstLine="80"/>
            </w:pPr>
            <w:r w:rsidRPr="00495FA7">
              <w:t>2024</w:t>
            </w:r>
          </w:p>
          <w:p w:rsidR="00611903" w:rsidRPr="00495FA7" w:rsidRDefault="00611903" w:rsidP="007B68E4">
            <w:pPr>
              <w:pStyle w:val="ConsPlusNormal"/>
              <w:ind w:firstLine="80"/>
            </w:pPr>
            <w:r w:rsidRPr="00495FA7">
              <w:t>2025</w:t>
            </w:r>
          </w:p>
        </w:tc>
      </w:tr>
      <w:tr w:rsidR="00611903" w:rsidRPr="00495FA7" w:rsidTr="00495FA7">
        <w:trPr>
          <w:trHeight w:val="454"/>
        </w:trPr>
        <w:tc>
          <w:tcPr>
            <w:tcW w:w="3039" w:type="dxa"/>
          </w:tcPr>
          <w:p w:rsidR="00611903" w:rsidRPr="00495FA7" w:rsidRDefault="00611903" w:rsidP="007B68E4">
            <w:pPr>
              <w:rPr>
                <w:rFonts w:ascii="Arial" w:hAnsi="Arial" w:cs="Arial"/>
                <w:sz w:val="20"/>
                <w:szCs w:val="20"/>
              </w:rPr>
            </w:pPr>
            <w:r w:rsidRPr="00495FA7">
              <w:rPr>
                <w:rFonts w:ascii="Arial" w:hAnsi="Arial" w:cs="Arial"/>
                <w:sz w:val="20"/>
                <w:szCs w:val="20"/>
              </w:rPr>
              <w:t>Мероприятие 1.1</w:t>
            </w:r>
          </w:p>
          <w:p w:rsidR="00611903" w:rsidRPr="00495FA7" w:rsidRDefault="00611903" w:rsidP="00E5520F">
            <w:pPr>
              <w:rPr>
                <w:rFonts w:ascii="Arial" w:hAnsi="Arial" w:cs="Arial"/>
                <w:sz w:val="20"/>
                <w:szCs w:val="20"/>
              </w:rPr>
            </w:pPr>
            <w:r w:rsidRPr="00495FA7">
              <w:rPr>
                <w:rFonts w:ascii="Arial" w:hAnsi="Arial" w:cs="Arial"/>
                <w:sz w:val="20"/>
                <w:szCs w:val="20"/>
              </w:rPr>
              <w:t>Ежегодный ремонт и благоу</w:t>
            </w:r>
            <w:r w:rsidRPr="00495FA7">
              <w:rPr>
                <w:rFonts w:ascii="Arial" w:hAnsi="Arial" w:cs="Arial"/>
                <w:sz w:val="20"/>
                <w:szCs w:val="20"/>
              </w:rPr>
              <w:t>с</w:t>
            </w:r>
            <w:r w:rsidRPr="00495FA7">
              <w:rPr>
                <w:rFonts w:ascii="Arial" w:hAnsi="Arial" w:cs="Arial"/>
                <w:sz w:val="20"/>
                <w:szCs w:val="20"/>
              </w:rPr>
              <w:t>тройство военно-мемориальных объектов, вс</w:t>
            </w:r>
            <w:r w:rsidRPr="00495FA7">
              <w:rPr>
                <w:rFonts w:ascii="Arial" w:hAnsi="Arial" w:cs="Arial"/>
                <w:sz w:val="20"/>
                <w:szCs w:val="20"/>
              </w:rPr>
              <w:t>е</w:t>
            </w:r>
            <w:r w:rsidRPr="00495FA7">
              <w:rPr>
                <w:rFonts w:ascii="Arial" w:hAnsi="Arial" w:cs="Arial"/>
                <w:sz w:val="20"/>
                <w:szCs w:val="20"/>
              </w:rPr>
              <w:t>го</w:t>
            </w:r>
          </w:p>
        </w:tc>
        <w:tc>
          <w:tcPr>
            <w:tcW w:w="1134" w:type="dxa"/>
          </w:tcPr>
          <w:p w:rsidR="00611903" w:rsidRPr="00495FA7" w:rsidRDefault="00611903" w:rsidP="00902975">
            <w:pPr>
              <w:pStyle w:val="ConsPlusNormal"/>
              <w:ind w:firstLine="0"/>
            </w:pPr>
            <w:r w:rsidRPr="00495FA7">
              <w:t>тыс. руб.</w:t>
            </w:r>
          </w:p>
        </w:tc>
        <w:tc>
          <w:tcPr>
            <w:tcW w:w="1134" w:type="dxa"/>
          </w:tcPr>
          <w:p w:rsidR="00611903" w:rsidRPr="00495FA7" w:rsidRDefault="00611903" w:rsidP="007B68E4">
            <w:pPr>
              <w:rPr>
                <w:rFonts w:ascii="Arial" w:hAnsi="Arial" w:cs="Arial"/>
                <w:sz w:val="20"/>
                <w:szCs w:val="20"/>
              </w:rPr>
            </w:pPr>
            <w:r w:rsidRPr="00495FA7">
              <w:rPr>
                <w:rFonts w:ascii="Arial" w:hAnsi="Arial" w:cs="Arial"/>
                <w:sz w:val="20"/>
                <w:szCs w:val="20"/>
              </w:rPr>
              <w:t>проек</w:t>
            </w:r>
            <w:r w:rsidRPr="00495FA7">
              <w:rPr>
                <w:rFonts w:ascii="Arial" w:hAnsi="Arial" w:cs="Arial"/>
                <w:sz w:val="20"/>
                <w:szCs w:val="20"/>
              </w:rPr>
              <w:t>т</w:t>
            </w:r>
            <w:r w:rsidRPr="00495FA7">
              <w:rPr>
                <w:rFonts w:ascii="Arial" w:hAnsi="Arial" w:cs="Arial"/>
                <w:sz w:val="20"/>
                <w:szCs w:val="20"/>
              </w:rPr>
              <w:t>но-сметный</w:t>
            </w:r>
          </w:p>
          <w:p w:rsidR="00611903" w:rsidRPr="00495FA7" w:rsidRDefault="00611903" w:rsidP="007B68E4">
            <w:pPr>
              <w:rPr>
                <w:rFonts w:ascii="Arial" w:hAnsi="Arial" w:cs="Arial"/>
                <w:sz w:val="20"/>
                <w:szCs w:val="20"/>
              </w:rPr>
            </w:pPr>
            <w:r w:rsidRPr="00495FA7">
              <w:rPr>
                <w:rFonts w:ascii="Arial" w:hAnsi="Arial" w:cs="Arial"/>
                <w:sz w:val="20"/>
                <w:szCs w:val="20"/>
              </w:rPr>
              <w:t>метод</w:t>
            </w:r>
          </w:p>
        </w:tc>
        <w:tc>
          <w:tcPr>
            <w:tcW w:w="1418" w:type="dxa"/>
          </w:tcPr>
          <w:p w:rsidR="00611903" w:rsidRPr="00495FA7" w:rsidRDefault="00611903" w:rsidP="00374BF6">
            <w:pPr>
              <w:rPr>
                <w:rFonts w:ascii="Arial" w:hAnsi="Arial" w:cs="Arial"/>
                <w:sz w:val="20"/>
                <w:szCs w:val="20"/>
              </w:rPr>
            </w:pPr>
            <w:r w:rsidRPr="00495FA7">
              <w:rPr>
                <w:rFonts w:ascii="Arial" w:hAnsi="Arial" w:cs="Arial"/>
                <w:sz w:val="20"/>
                <w:szCs w:val="20"/>
              </w:rPr>
              <w:t>акты выпо</w:t>
            </w:r>
            <w:r w:rsidRPr="00495FA7">
              <w:rPr>
                <w:rFonts w:ascii="Arial" w:hAnsi="Arial" w:cs="Arial"/>
                <w:sz w:val="20"/>
                <w:szCs w:val="20"/>
              </w:rPr>
              <w:t>л</w:t>
            </w:r>
            <w:r w:rsidRPr="00495FA7">
              <w:rPr>
                <w:rFonts w:ascii="Arial" w:hAnsi="Arial" w:cs="Arial"/>
                <w:sz w:val="20"/>
                <w:szCs w:val="20"/>
              </w:rPr>
              <w:t>ненных р</w:t>
            </w:r>
            <w:r w:rsidRPr="00495FA7">
              <w:rPr>
                <w:rFonts w:ascii="Arial" w:hAnsi="Arial" w:cs="Arial"/>
                <w:sz w:val="20"/>
                <w:szCs w:val="20"/>
              </w:rPr>
              <w:t>а</w:t>
            </w:r>
            <w:r w:rsidRPr="00495FA7">
              <w:rPr>
                <w:rFonts w:ascii="Arial" w:hAnsi="Arial" w:cs="Arial"/>
                <w:sz w:val="20"/>
                <w:szCs w:val="20"/>
              </w:rPr>
              <w:t>бот</w:t>
            </w:r>
          </w:p>
        </w:tc>
        <w:tc>
          <w:tcPr>
            <w:tcW w:w="1096" w:type="dxa"/>
          </w:tcPr>
          <w:p w:rsidR="00611903" w:rsidRPr="00495FA7" w:rsidRDefault="00611903" w:rsidP="00902975">
            <w:pPr>
              <w:pStyle w:val="ConsPlusNormal"/>
              <w:ind w:firstLine="0"/>
              <w:rPr>
                <w:highlight w:val="yellow"/>
              </w:rPr>
            </w:pPr>
            <w:r w:rsidRPr="00495FA7">
              <w:t>ежеквар-тально</w:t>
            </w:r>
          </w:p>
        </w:tc>
        <w:tc>
          <w:tcPr>
            <w:tcW w:w="1313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1</w:t>
            </w:r>
          </w:p>
        </w:tc>
        <w:tc>
          <w:tcPr>
            <w:tcW w:w="980" w:type="dxa"/>
          </w:tcPr>
          <w:p w:rsidR="00611903" w:rsidRPr="00495FA7" w:rsidRDefault="00611903" w:rsidP="00902975">
            <w:pPr>
              <w:pStyle w:val="ConsPlusNormal"/>
              <w:ind w:firstLine="0"/>
            </w:pPr>
            <w:r w:rsidRPr="00495FA7">
              <w:t>2 964,0</w:t>
            </w:r>
          </w:p>
        </w:tc>
        <w:tc>
          <w:tcPr>
            <w:tcW w:w="867" w:type="dxa"/>
          </w:tcPr>
          <w:p w:rsidR="00611903" w:rsidRPr="00495FA7" w:rsidRDefault="00611903" w:rsidP="001F5226">
            <w:pPr>
              <w:pStyle w:val="ConsPlusNormal"/>
              <w:ind w:firstLine="0"/>
            </w:pPr>
            <w:r w:rsidRPr="00495FA7">
              <w:t>964,0</w:t>
            </w:r>
          </w:p>
        </w:tc>
        <w:tc>
          <w:tcPr>
            <w:tcW w:w="868" w:type="dxa"/>
          </w:tcPr>
          <w:p w:rsidR="00611903" w:rsidRPr="00495FA7" w:rsidRDefault="00611903" w:rsidP="000A7E2A">
            <w:pPr>
              <w:pStyle w:val="ConsPlusNormal"/>
              <w:ind w:firstLine="0"/>
            </w:pPr>
            <w:r w:rsidRPr="00495FA7">
              <w:t>1 000,0</w:t>
            </w:r>
          </w:p>
        </w:tc>
        <w:tc>
          <w:tcPr>
            <w:tcW w:w="910" w:type="dxa"/>
          </w:tcPr>
          <w:p w:rsidR="00611903" w:rsidRPr="00495FA7" w:rsidRDefault="00611903" w:rsidP="000A7E2A">
            <w:pPr>
              <w:pStyle w:val="ConsPlusNormal"/>
              <w:ind w:firstLine="0"/>
            </w:pPr>
            <w:r w:rsidRPr="00495FA7">
              <w:t>1 000,0</w:t>
            </w:r>
          </w:p>
        </w:tc>
        <w:tc>
          <w:tcPr>
            <w:tcW w:w="911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31</w:t>
            </w:r>
          </w:p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31</w:t>
            </w:r>
          </w:p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31</w:t>
            </w:r>
          </w:p>
        </w:tc>
        <w:tc>
          <w:tcPr>
            <w:tcW w:w="993" w:type="dxa"/>
          </w:tcPr>
          <w:p w:rsidR="00611903" w:rsidRPr="00495FA7" w:rsidRDefault="00611903" w:rsidP="007B68E4">
            <w:pPr>
              <w:pStyle w:val="ConsPlusNormal"/>
              <w:ind w:firstLine="80"/>
            </w:pPr>
            <w:r w:rsidRPr="00495FA7">
              <w:t>2023</w:t>
            </w:r>
          </w:p>
          <w:p w:rsidR="00611903" w:rsidRPr="00495FA7" w:rsidRDefault="00611903" w:rsidP="007B68E4">
            <w:pPr>
              <w:pStyle w:val="ConsPlusNormal"/>
              <w:ind w:firstLine="80"/>
            </w:pPr>
            <w:r w:rsidRPr="00495FA7">
              <w:t>2024</w:t>
            </w:r>
          </w:p>
          <w:p w:rsidR="00611903" w:rsidRPr="00495FA7" w:rsidRDefault="00611903" w:rsidP="007B68E4">
            <w:pPr>
              <w:pStyle w:val="ConsPlusNormal"/>
              <w:ind w:firstLine="80"/>
            </w:pPr>
            <w:r w:rsidRPr="00495FA7">
              <w:t>2025</w:t>
            </w:r>
          </w:p>
        </w:tc>
      </w:tr>
      <w:tr w:rsidR="00611903" w:rsidRPr="00495FA7" w:rsidTr="00495FA7">
        <w:trPr>
          <w:trHeight w:val="1016"/>
        </w:trPr>
        <w:tc>
          <w:tcPr>
            <w:tcW w:w="3039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Задача 2.</w:t>
            </w:r>
          </w:p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Установка мемориальных знаков на воинских захоронениях</w:t>
            </w:r>
          </w:p>
        </w:tc>
        <w:tc>
          <w:tcPr>
            <w:tcW w:w="1134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тыс. руб.</w:t>
            </w:r>
          </w:p>
        </w:tc>
        <w:tc>
          <w:tcPr>
            <w:tcW w:w="1134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x</w:t>
            </w:r>
          </w:p>
        </w:tc>
        <w:tc>
          <w:tcPr>
            <w:tcW w:w="1418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x</w:t>
            </w:r>
          </w:p>
        </w:tc>
        <w:tc>
          <w:tcPr>
            <w:tcW w:w="1096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x</w:t>
            </w:r>
          </w:p>
        </w:tc>
        <w:tc>
          <w:tcPr>
            <w:tcW w:w="1313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1</w:t>
            </w:r>
          </w:p>
        </w:tc>
        <w:tc>
          <w:tcPr>
            <w:tcW w:w="980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36,0</w:t>
            </w:r>
          </w:p>
        </w:tc>
        <w:tc>
          <w:tcPr>
            <w:tcW w:w="867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36,0</w:t>
            </w:r>
          </w:p>
        </w:tc>
        <w:tc>
          <w:tcPr>
            <w:tcW w:w="868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0</w:t>
            </w:r>
          </w:p>
        </w:tc>
        <w:tc>
          <w:tcPr>
            <w:tcW w:w="910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0</w:t>
            </w:r>
          </w:p>
        </w:tc>
        <w:tc>
          <w:tcPr>
            <w:tcW w:w="911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3</w:t>
            </w:r>
          </w:p>
          <w:p w:rsidR="00611903" w:rsidRPr="00495FA7" w:rsidRDefault="00611903" w:rsidP="007B68E4">
            <w:pPr>
              <w:pStyle w:val="ConsPlusNormal"/>
              <w:ind w:firstLine="0"/>
            </w:pPr>
          </w:p>
        </w:tc>
        <w:tc>
          <w:tcPr>
            <w:tcW w:w="993" w:type="dxa"/>
          </w:tcPr>
          <w:p w:rsidR="00611903" w:rsidRPr="00495FA7" w:rsidRDefault="00611903" w:rsidP="007B68E4">
            <w:pPr>
              <w:pStyle w:val="ConsPlusNormal"/>
              <w:ind w:firstLine="80"/>
            </w:pPr>
            <w:r w:rsidRPr="00495FA7">
              <w:t>2023</w:t>
            </w:r>
          </w:p>
          <w:p w:rsidR="00611903" w:rsidRPr="00495FA7" w:rsidRDefault="00611903" w:rsidP="007B68E4">
            <w:pPr>
              <w:pStyle w:val="ConsPlusNormal"/>
              <w:ind w:firstLine="80"/>
            </w:pPr>
          </w:p>
        </w:tc>
      </w:tr>
      <w:tr w:rsidR="00611903" w:rsidRPr="00495FA7" w:rsidTr="00495FA7">
        <w:trPr>
          <w:trHeight w:val="624"/>
        </w:trPr>
        <w:tc>
          <w:tcPr>
            <w:tcW w:w="3039" w:type="dxa"/>
          </w:tcPr>
          <w:p w:rsidR="00611903" w:rsidRPr="00495FA7" w:rsidRDefault="00611903" w:rsidP="00E26304">
            <w:pPr>
              <w:rPr>
                <w:rFonts w:ascii="Arial" w:hAnsi="Arial" w:cs="Arial"/>
                <w:sz w:val="20"/>
                <w:szCs w:val="20"/>
              </w:rPr>
            </w:pPr>
            <w:r w:rsidRPr="00495FA7">
              <w:rPr>
                <w:rFonts w:ascii="Arial" w:hAnsi="Arial" w:cs="Arial"/>
                <w:sz w:val="20"/>
                <w:szCs w:val="20"/>
              </w:rPr>
              <w:t>Мероприятие 2.1</w:t>
            </w:r>
          </w:p>
          <w:p w:rsidR="00611903" w:rsidRPr="00495FA7" w:rsidRDefault="00611903" w:rsidP="00356BCA">
            <w:pPr>
              <w:rPr>
                <w:rFonts w:ascii="Arial" w:hAnsi="Arial" w:cs="Arial"/>
                <w:sz w:val="20"/>
                <w:szCs w:val="20"/>
              </w:rPr>
            </w:pPr>
            <w:r w:rsidRPr="00495FA7">
              <w:rPr>
                <w:rFonts w:ascii="Arial" w:hAnsi="Arial" w:cs="Arial"/>
                <w:sz w:val="20"/>
                <w:szCs w:val="20"/>
              </w:rPr>
              <w:t>Изготовление и установка м</w:t>
            </w:r>
            <w:r w:rsidRPr="00495FA7">
              <w:rPr>
                <w:rFonts w:ascii="Arial" w:hAnsi="Arial" w:cs="Arial"/>
                <w:sz w:val="20"/>
                <w:szCs w:val="20"/>
              </w:rPr>
              <w:t>е</w:t>
            </w:r>
            <w:r w:rsidRPr="00495FA7">
              <w:rPr>
                <w:rFonts w:ascii="Arial" w:hAnsi="Arial" w:cs="Arial"/>
                <w:sz w:val="20"/>
                <w:szCs w:val="20"/>
              </w:rPr>
              <w:t>мориальных знаков на вои</w:t>
            </w:r>
            <w:r w:rsidRPr="00495FA7">
              <w:rPr>
                <w:rFonts w:ascii="Arial" w:hAnsi="Arial" w:cs="Arial"/>
                <w:sz w:val="20"/>
                <w:szCs w:val="20"/>
              </w:rPr>
              <w:t>н</w:t>
            </w:r>
            <w:r w:rsidRPr="00495FA7">
              <w:rPr>
                <w:rFonts w:ascii="Arial" w:hAnsi="Arial" w:cs="Arial"/>
                <w:sz w:val="20"/>
                <w:szCs w:val="20"/>
              </w:rPr>
              <w:t>ских захоронен</w:t>
            </w:r>
            <w:r w:rsidRPr="00495FA7">
              <w:rPr>
                <w:rFonts w:ascii="Arial" w:hAnsi="Arial" w:cs="Arial"/>
                <w:sz w:val="20"/>
                <w:szCs w:val="20"/>
              </w:rPr>
              <w:t>и</w:t>
            </w:r>
            <w:r w:rsidRPr="00495FA7">
              <w:rPr>
                <w:rFonts w:ascii="Arial" w:hAnsi="Arial" w:cs="Arial"/>
                <w:sz w:val="20"/>
                <w:szCs w:val="20"/>
              </w:rPr>
              <w:t>ях, всего</w:t>
            </w:r>
          </w:p>
        </w:tc>
        <w:tc>
          <w:tcPr>
            <w:tcW w:w="1134" w:type="dxa"/>
          </w:tcPr>
          <w:p w:rsidR="00611903" w:rsidRPr="00495FA7" w:rsidRDefault="00611903" w:rsidP="00902975">
            <w:pPr>
              <w:pStyle w:val="ConsPlusNormal"/>
              <w:ind w:firstLine="0"/>
            </w:pPr>
            <w:r w:rsidRPr="00495FA7">
              <w:t>тыс. руб.</w:t>
            </w:r>
          </w:p>
        </w:tc>
        <w:tc>
          <w:tcPr>
            <w:tcW w:w="1134" w:type="dxa"/>
          </w:tcPr>
          <w:p w:rsidR="00611903" w:rsidRPr="00495FA7" w:rsidRDefault="00611903" w:rsidP="00E26304">
            <w:pPr>
              <w:rPr>
                <w:rFonts w:ascii="Arial" w:hAnsi="Arial" w:cs="Arial"/>
                <w:sz w:val="20"/>
                <w:szCs w:val="20"/>
              </w:rPr>
            </w:pPr>
            <w:r w:rsidRPr="00495FA7">
              <w:rPr>
                <w:rFonts w:ascii="Arial" w:hAnsi="Arial" w:cs="Arial"/>
                <w:sz w:val="20"/>
                <w:szCs w:val="20"/>
              </w:rPr>
              <w:t>проек</w:t>
            </w:r>
            <w:r w:rsidRPr="00495FA7">
              <w:rPr>
                <w:rFonts w:ascii="Arial" w:hAnsi="Arial" w:cs="Arial"/>
                <w:sz w:val="20"/>
                <w:szCs w:val="20"/>
              </w:rPr>
              <w:t>т</w:t>
            </w:r>
            <w:r w:rsidRPr="00495FA7">
              <w:rPr>
                <w:rFonts w:ascii="Arial" w:hAnsi="Arial" w:cs="Arial"/>
                <w:sz w:val="20"/>
                <w:szCs w:val="20"/>
              </w:rPr>
              <w:t>но-сметный</w:t>
            </w:r>
          </w:p>
          <w:p w:rsidR="00611903" w:rsidRPr="00495FA7" w:rsidRDefault="00611903" w:rsidP="00E26304">
            <w:pPr>
              <w:rPr>
                <w:rFonts w:ascii="Arial" w:hAnsi="Arial" w:cs="Arial"/>
                <w:sz w:val="20"/>
                <w:szCs w:val="20"/>
              </w:rPr>
            </w:pPr>
            <w:r w:rsidRPr="00495FA7">
              <w:rPr>
                <w:rFonts w:ascii="Arial" w:hAnsi="Arial" w:cs="Arial"/>
                <w:sz w:val="20"/>
                <w:szCs w:val="20"/>
              </w:rPr>
              <w:t>метод</w:t>
            </w:r>
          </w:p>
        </w:tc>
        <w:tc>
          <w:tcPr>
            <w:tcW w:w="1418" w:type="dxa"/>
          </w:tcPr>
          <w:p w:rsidR="00611903" w:rsidRPr="00495FA7" w:rsidRDefault="00611903" w:rsidP="00374BF6">
            <w:pPr>
              <w:rPr>
                <w:rFonts w:ascii="Arial" w:hAnsi="Arial" w:cs="Arial"/>
                <w:sz w:val="20"/>
                <w:szCs w:val="20"/>
              </w:rPr>
            </w:pPr>
            <w:r w:rsidRPr="00495FA7">
              <w:rPr>
                <w:rFonts w:ascii="Arial" w:hAnsi="Arial" w:cs="Arial"/>
                <w:sz w:val="20"/>
                <w:szCs w:val="20"/>
              </w:rPr>
              <w:t>акты выпо</w:t>
            </w:r>
            <w:r w:rsidRPr="00495FA7">
              <w:rPr>
                <w:rFonts w:ascii="Arial" w:hAnsi="Arial" w:cs="Arial"/>
                <w:sz w:val="20"/>
                <w:szCs w:val="20"/>
              </w:rPr>
              <w:t>л</w:t>
            </w:r>
            <w:r w:rsidRPr="00495FA7">
              <w:rPr>
                <w:rFonts w:ascii="Arial" w:hAnsi="Arial" w:cs="Arial"/>
                <w:sz w:val="20"/>
                <w:szCs w:val="20"/>
              </w:rPr>
              <w:t>ненных р</w:t>
            </w:r>
            <w:r w:rsidRPr="00495FA7">
              <w:rPr>
                <w:rFonts w:ascii="Arial" w:hAnsi="Arial" w:cs="Arial"/>
                <w:sz w:val="20"/>
                <w:szCs w:val="20"/>
              </w:rPr>
              <w:t>а</w:t>
            </w:r>
            <w:r w:rsidRPr="00495FA7">
              <w:rPr>
                <w:rFonts w:ascii="Arial" w:hAnsi="Arial" w:cs="Arial"/>
                <w:sz w:val="20"/>
                <w:szCs w:val="20"/>
              </w:rPr>
              <w:t>бот</w:t>
            </w:r>
          </w:p>
        </w:tc>
        <w:tc>
          <w:tcPr>
            <w:tcW w:w="1096" w:type="dxa"/>
          </w:tcPr>
          <w:p w:rsidR="00611903" w:rsidRPr="00495FA7" w:rsidRDefault="00611903" w:rsidP="00902975">
            <w:pPr>
              <w:pStyle w:val="ConsPlusNormal"/>
              <w:ind w:firstLine="0"/>
              <w:rPr>
                <w:highlight w:val="yellow"/>
              </w:rPr>
            </w:pPr>
            <w:r w:rsidRPr="00495FA7">
              <w:t>ежеквар-тально</w:t>
            </w:r>
          </w:p>
        </w:tc>
        <w:tc>
          <w:tcPr>
            <w:tcW w:w="1313" w:type="dxa"/>
          </w:tcPr>
          <w:p w:rsidR="00611903" w:rsidRPr="00495FA7" w:rsidRDefault="00611903" w:rsidP="00E26304">
            <w:pPr>
              <w:pStyle w:val="ConsPlusNormal"/>
              <w:ind w:firstLine="0"/>
            </w:pPr>
            <w:r w:rsidRPr="00495FA7">
              <w:t>1</w:t>
            </w:r>
            <w:bookmarkStart w:id="1" w:name="_GoBack"/>
            <w:bookmarkEnd w:id="1"/>
          </w:p>
        </w:tc>
        <w:tc>
          <w:tcPr>
            <w:tcW w:w="980" w:type="dxa"/>
          </w:tcPr>
          <w:p w:rsidR="00611903" w:rsidRPr="00495FA7" w:rsidRDefault="00611903" w:rsidP="00902975">
            <w:pPr>
              <w:pStyle w:val="ConsPlusNormal"/>
              <w:ind w:firstLine="0"/>
            </w:pPr>
            <w:r w:rsidRPr="00495FA7">
              <w:t>36,0</w:t>
            </w:r>
          </w:p>
        </w:tc>
        <w:tc>
          <w:tcPr>
            <w:tcW w:w="867" w:type="dxa"/>
          </w:tcPr>
          <w:p w:rsidR="00611903" w:rsidRPr="00495FA7" w:rsidRDefault="00611903" w:rsidP="00902975">
            <w:pPr>
              <w:pStyle w:val="ConsPlusNormal"/>
              <w:ind w:firstLine="0"/>
            </w:pPr>
            <w:r w:rsidRPr="00495FA7">
              <w:t>36,0</w:t>
            </w:r>
          </w:p>
        </w:tc>
        <w:tc>
          <w:tcPr>
            <w:tcW w:w="868" w:type="dxa"/>
          </w:tcPr>
          <w:p w:rsidR="00611903" w:rsidRPr="00495FA7" w:rsidRDefault="00611903" w:rsidP="00902975">
            <w:pPr>
              <w:pStyle w:val="ConsPlusNormal"/>
              <w:ind w:firstLine="0"/>
            </w:pPr>
            <w:r w:rsidRPr="00495FA7">
              <w:t>0</w:t>
            </w:r>
          </w:p>
        </w:tc>
        <w:tc>
          <w:tcPr>
            <w:tcW w:w="910" w:type="dxa"/>
          </w:tcPr>
          <w:p w:rsidR="00611903" w:rsidRPr="00495FA7" w:rsidRDefault="00611903" w:rsidP="00902975">
            <w:pPr>
              <w:pStyle w:val="ConsPlusNormal"/>
              <w:ind w:firstLine="0"/>
            </w:pPr>
            <w:r w:rsidRPr="00495FA7">
              <w:t>0</w:t>
            </w:r>
          </w:p>
        </w:tc>
        <w:tc>
          <w:tcPr>
            <w:tcW w:w="911" w:type="dxa"/>
          </w:tcPr>
          <w:p w:rsidR="00611903" w:rsidRPr="00495FA7" w:rsidRDefault="00611903" w:rsidP="00E26304">
            <w:pPr>
              <w:pStyle w:val="ConsPlusNormal"/>
              <w:ind w:firstLine="0"/>
            </w:pPr>
            <w:r w:rsidRPr="00495FA7">
              <w:t>3</w:t>
            </w:r>
          </w:p>
          <w:p w:rsidR="00611903" w:rsidRPr="00495FA7" w:rsidRDefault="00611903" w:rsidP="00E26304">
            <w:pPr>
              <w:pStyle w:val="ConsPlusNormal"/>
              <w:ind w:firstLine="0"/>
            </w:pPr>
          </w:p>
        </w:tc>
        <w:tc>
          <w:tcPr>
            <w:tcW w:w="993" w:type="dxa"/>
          </w:tcPr>
          <w:p w:rsidR="00611903" w:rsidRPr="00495FA7" w:rsidRDefault="00611903" w:rsidP="00E26304">
            <w:pPr>
              <w:pStyle w:val="ConsPlusNormal"/>
              <w:ind w:firstLine="80"/>
            </w:pPr>
            <w:r w:rsidRPr="00495FA7">
              <w:t>2023</w:t>
            </w:r>
          </w:p>
          <w:p w:rsidR="00611903" w:rsidRPr="00495FA7" w:rsidRDefault="00611903" w:rsidP="00E26304">
            <w:pPr>
              <w:pStyle w:val="ConsPlusNormal"/>
              <w:ind w:firstLine="80"/>
            </w:pPr>
          </w:p>
        </w:tc>
      </w:tr>
      <w:tr w:rsidR="00611903" w:rsidRPr="00495FA7" w:rsidTr="00495FA7">
        <w:tc>
          <w:tcPr>
            <w:tcW w:w="3039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ВСЕГО расходов по ведомственной целевой программе</w:t>
            </w:r>
          </w:p>
        </w:tc>
        <w:tc>
          <w:tcPr>
            <w:tcW w:w="1134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тыс. руб.</w:t>
            </w:r>
          </w:p>
        </w:tc>
        <w:tc>
          <w:tcPr>
            <w:tcW w:w="1134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x</w:t>
            </w:r>
          </w:p>
        </w:tc>
        <w:tc>
          <w:tcPr>
            <w:tcW w:w="1418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x</w:t>
            </w:r>
          </w:p>
        </w:tc>
        <w:tc>
          <w:tcPr>
            <w:tcW w:w="1096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x</w:t>
            </w:r>
          </w:p>
        </w:tc>
        <w:tc>
          <w:tcPr>
            <w:tcW w:w="1313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x</w:t>
            </w:r>
          </w:p>
        </w:tc>
        <w:tc>
          <w:tcPr>
            <w:tcW w:w="980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3 000,0</w:t>
            </w:r>
          </w:p>
        </w:tc>
        <w:tc>
          <w:tcPr>
            <w:tcW w:w="867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1 000,0</w:t>
            </w:r>
          </w:p>
        </w:tc>
        <w:tc>
          <w:tcPr>
            <w:tcW w:w="868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1 000,0</w:t>
            </w:r>
          </w:p>
        </w:tc>
        <w:tc>
          <w:tcPr>
            <w:tcW w:w="910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1 000,0</w:t>
            </w:r>
          </w:p>
        </w:tc>
        <w:tc>
          <w:tcPr>
            <w:tcW w:w="911" w:type="dxa"/>
          </w:tcPr>
          <w:p w:rsidR="00611903" w:rsidRPr="00495FA7" w:rsidRDefault="00611903" w:rsidP="007B68E4">
            <w:pPr>
              <w:pStyle w:val="ConsPlusNormal"/>
              <w:ind w:firstLine="0"/>
            </w:pPr>
            <w:r w:rsidRPr="00495FA7">
              <w:t>x</w:t>
            </w:r>
          </w:p>
        </w:tc>
        <w:tc>
          <w:tcPr>
            <w:tcW w:w="993" w:type="dxa"/>
          </w:tcPr>
          <w:p w:rsidR="00611903" w:rsidRPr="00495FA7" w:rsidRDefault="00611903" w:rsidP="007B68E4">
            <w:pPr>
              <w:pStyle w:val="ConsPlusNormal"/>
              <w:ind w:firstLine="80"/>
            </w:pPr>
            <w:r w:rsidRPr="00495FA7">
              <w:t>x</w:t>
            </w:r>
          </w:p>
        </w:tc>
      </w:tr>
    </w:tbl>
    <w:p w:rsidR="00611903" w:rsidRPr="00495FA7" w:rsidRDefault="00611903" w:rsidP="00E21259">
      <w:pPr>
        <w:rPr>
          <w:rFonts w:ascii="Arial" w:hAnsi="Arial" w:cs="Arial"/>
          <w:sz w:val="24"/>
        </w:rPr>
      </w:pPr>
    </w:p>
    <w:p w:rsidR="00611903" w:rsidRPr="00495FA7" w:rsidRDefault="00611903" w:rsidP="00E21259">
      <w:pPr>
        <w:rPr>
          <w:rFonts w:ascii="Arial" w:hAnsi="Arial" w:cs="Arial"/>
          <w:sz w:val="24"/>
        </w:rPr>
      </w:pPr>
    </w:p>
    <w:p w:rsidR="00611903" w:rsidRPr="00495FA7" w:rsidRDefault="00611903" w:rsidP="00210F4D">
      <w:pPr>
        <w:suppressAutoHyphens/>
        <w:spacing w:line="19" w:lineRule="atLeast"/>
        <w:jc w:val="both"/>
        <w:rPr>
          <w:rFonts w:ascii="Arial" w:hAnsi="Arial" w:cs="Arial"/>
          <w:sz w:val="24"/>
        </w:rPr>
      </w:pPr>
    </w:p>
    <w:p w:rsidR="00611903" w:rsidRPr="00495FA7" w:rsidRDefault="00611903" w:rsidP="00AC02C6">
      <w:pPr>
        <w:rPr>
          <w:rFonts w:ascii="Arial" w:hAnsi="Arial" w:cs="Arial"/>
          <w:sz w:val="24"/>
        </w:rPr>
      </w:pPr>
      <w:r w:rsidRPr="00495FA7">
        <w:rPr>
          <w:rFonts w:ascii="Arial" w:hAnsi="Arial" w:cs="Arial"/>
          <w:sz w:val="24"/>
        </w:rPr>
        <w:t xml:space="preserve">Заместитель начальника управления </w:t>
      </w:r>
    </w:p>
    <w:p w:rsidR="00611903" w:rsidRPr="00495FA7" w:rsidRDefault="00611903" w:rsidP="00AC02C6">
      <w:pPr>
        <w:rPr>
          <w:rFonts w:ascii="Arial" w:hAnsi="Arial" w:cs="Arial"/>
          <w:sz w:val="24"/>
        </w:rPr>
      </w:pPr>
      <w:r w:rsidRPr="00495FA7">
        <w:rPr>
          <w:rFonts w:ascii="Arial" w:hAnsi="Arial" w:cs="Arial"/>
          <w:sz w:val="24"/>
        </w:rPr>
        <w:t>жилищно-коммунального хозяйства</w:t>
      </w:r>
    </w:p>
    <w:p w:rsidR="00611903" w:rsidRPr="00495FA7" w:rsidRDefault="00611903" w:rsidP="00AC02C6">
      <w:pPr>
        <w:suppressAutoHyphens/>
        <w:spacing w:line="19" w:lineRule="atLeast"/>
        <w:jc w:val="both"/>
        <w:rPr>
          <w:rFonts w:ascii="Arial" w:hAnsi="Arial" w:cs="Arial"/>
          <w:sz w:val="24"/>
        </w:rPr>
      </w:pPr>
      <w:r w:rsidRPr="00495FA7">
        <w:rPr>
          <w:rFonts w:ascii="Arial" w:hAnsi="Arial" w:cs="Arial"/>
          <w:sz w:val="24"/>
        </w:rPr>
        <w:t>и транспорта администрации города Орла                                                             О.Ю. Тарарыченкова</w:t>
      </w:r>
      <w:r w:rsidRPr="00495FA7">
        <w:rPr>
          <w:rFonts w:ascii="Arial" w:hAnsi="Arial" w:cs="Arial"/>
          <w:sz w:val="24"/>
          <w:lang w:eastAsia="ar-SA"/>
        </w:rPr>
        <w:t xml:space="preserve">                  </w:t>
      </w:r>
    </w:p>
    <w:sectPr w:rsidR="00611903" w:rsidRPr="00495FA7" w:rsidSect="00AC02C6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903" w:rsidRDefault="00611903">
      <w:r>
        <w:separator/>
      </w:r>
    </w:p>
  </w:endnote>
  <w:endnote w:type="continuationSeparator" w:id="0">
    <w:p w:rsidR="00611903" w:rsidRDefault="0061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903" w:rsidRDefault="00611903">
      <w:r>
        <w:separator/>
      </w:r>
    </w:p>
  </w:footnote>
  <w:footnote w:type="continuationSeparator" w:id="0">
    <w:p w:rsidR="00611903" w:rsidRDefault="00611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903" w:rsidRDefault="00611903" w:rsidP="00B165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1903" w:rsidRDefault="006119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903" w:rsidRDefault="00611903" w:rsidP="009230A8">
    <w:pPr>
      <w:pStyle w:val="Header"/>
      <w:framePr w:wrap="around" w:vAnchor="text" w:hAnchor="margin" w:xAlign="center" w:y="1"/>
      <w:rPr>
        <w:rStyle w:val="PageNumber"/>
      </w:rPr>
    </w:pPr>
  </w:p>
  <w:p w:rsidR="00611903" w:rsidRDefault="006119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8AD"/>
    <w:multiLevelType w:val="hybridMultilevel"/>
    <w:tmpl w:val="D1A8A418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3796632"/>
    <w:multiLevelType w:val="hybridMultilevel"/>
    <w:tmpl w:val="982EA6C8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0E8B1EE8"/>
    <w:multiLevelType w:val="hybridMultilevel"/>
    <w:tmpl w:val="D5F4AE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9C2AD4"/>
    <w:multiLevelType w:val="hybridMultilevel"/>
    <w:tmpl w:val="17B4D8FA"/>
    <w:lvl w:ilvl="0" w:tplc="76D662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038592F"/>
    <w:multiLevelType w:val="hybridMultilevel"/>
    <w:tmpl w:val="42BEDD3C"/>
    <w:lvl w:ilvl="0" w:tplc="9C2E31D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5">
    <w:nsid w:val="124B0A55"/>
    <w:multiLevelType w:val="hybridMultilevel"/>
    <w:tmpl w:val="3612D510"/>
    <w:lvl w:ilvl="0" w:tplc="76D662C0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6">
    <w:nsid w:val="1A93396F"/>
    <w:multiLevelType w:val="hybridMultilevel"/>
    <w:tmpl w:val="36E669BE"/>
    <w:lvl w:ilvl="0" w:tplc="76D662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0016C3"/>
    <w:multiLevelType w:val="hybridMultilevel"/>
    <w:tmpl w:val="CE065BEA"/>
    <w:lvl w:ilvl="0" w:tplc="226ABBB6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BD31648"/>
    <w:multiLevelType w:val="hybridMultilevel"/>
    <w:tmpl w:val="0C2E8D38"/>
    <w:lvl w:ilvl="0" w:tplc="4F3E7926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FC87266"/>
    <w:multiLevelType w:val="hybridMultilevel"/>
    <w:tmpl w:val="F0E29AAE"/>
    <w:lvl w:ilvl="0" w:tplc="76D662C0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0">
    <w:nsid w:val="2CEC1E49"/>
    <w:multiLevelType w:val="hybridMultilevel"/>
    <w:tmpl w:val="3C029CA6"/>
    <w:lvl w:ilvl="0" w:tplc="0419000F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2F132064"/>
    <w:multiLevelType w:val="hybridMultilevel"/>
    <w:tmpl w:val="8A1CBF48"/>
    <w:lvl w:ilvl="0" w:tplc="76D662C0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2">
    <w:nsid w:val="2F226388"/>
    <w:multiLevelType w:val="hybridMultilevel"/>
    <w:tmpl w:val="3DC03AE4"/>
    <w:lvl w:ilvl="0" w:tplc="76D662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DBC13CE"/>
    <w:multiLevelType w:val="hybridMultilevel"/>
    <w:tmpl w:val="0EF65120"/>
    <w:lvl w:ilvl="0" w:tplc="0419000F">
      <w:start w:val="1"/>
      <w:numFmt w:val="decimal"/>
      <w:lvlText w:val="%1."/>
      <w:lvlJc w:val="left"/>
      <w:pPr>
        <w:ind w:left="93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4">
    <w:nsid w:val="43707411"/>
    <w:multiLevelType w:val="hybridMultilevel"/>
    <w:tmpl w:val="DF960AB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63B084C"/>
    <w:multiLevelType w:val="hybridMultilevel"/>
    <w:tmpl w:val="1AD6E21A"/>
    <w:lvl w:ilvl="0" w:tplc="76D662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9852F84"/>
    <w:multiLevelType w:val="hybridMultilevel"/>
    <w:tmpl w:val="1EDAD48C"/>
    <w:lvl w:ilvl="0" w:tplc="041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7">
    <w:nsid w:val="4D7F3B52"/>
    <w:multiLevelType w:val="hybridMultilevel"/>
    <w:tmpl w:val="078AB42E"/>
    <w:lvl w:ilvl="0" w:tplc="76D662C0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8">
    <w:nsid w:val="5884067D"/>
    <w:multiLevelType w:val="hybridMultilevel"/>
    <w:tmpl w:val="1674A206"/>
    <w:lvl w:ilvl="0" w:tplc="76D662C0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>
    <w:nsid w:val="61542528"/>
    <w:multiLevelType w:val="hybridMultilevel"/>
    <w:tmpl w:val="3A6A3D0C"/>
    <w:lvl w:ilvl="0" w:tplc="76D662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7C21BC"/>
    <w:multiLevelType w:val="hybridMultilevel"/>
    <w:tmpl w:val="A0684014"/>
    <w:lvl w:ilvl="0" w:tplc="0419000F">
      <w:start w:val="1"/>
      <w:numFmt w:val="decimal"/>
      <w:lvlText w:val="%1."/>
      <w:lvlJc w:val="left"/>
      <w:pPr>
        <w:ind w:left="93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1">
    <w:nsid w:val="660933F3"/>
    <w:multiLevelType w:val="hybridMultilevel"/>
    <w:tmpl w:val="7E8054E4"/>
    <w:lvl w:ilvl="0" w:tplc="0419000F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>
    <w:nsid w:val="69727907"/>
    <w:multiLevelType w:val="hybridMultilevel"/>
    <w:tmpl w:val="C06A4A7E"/>
    <w:lvl w:ilvl="0" w:tplc="0419000F">
      <w:start w:val="1"/>
      <w:numFmt w:val="decimal"/>
      <w:lvlText w:val="%1."/>
      <w:lvlJc w:val="left"/>
      <w:pPr>
        <w:ind w:left="93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3">
    <w:nsid w:val="76CC4AAE"/>
    <w:multiLevelType w:val="hybridMultilevel"/>
    <w:tmpl w:val="82988D6C"/>
    <w:lvl w:ilvl="0" w:tplc="76D66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C7AC9"/>
    <w:multiLevelType w:val="multilevel"/>
    <w:tmpl w:val="ABBE0ED6"/>
    <w:lvl w:ilvl="0">
      <w:start w:val="1"/>
      <w:numFmt w:val="decimal"/>
      <w:lvlText w:val="%1."/>
      <w:lvlJc w:val="left"/>
      <w:pPr>
        <w:ind w:left="93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35" w:hanging="2160"/>
      </w:pPr>
      <w:rPr>
        <w:rFonts w:cs="Times New Roman" w:hint="default"/>
      </w:rPr>
    </w:lvl>
  </w:abstractNum>
  <w:abstractNum w:abstractNumId="25">
    <w:nsid w:val="7E0F5099"/>
    <w:multiLevelType w:val="hybridMultilevel"/>
    <w:tmpl w:val="8E4446E8"/>
    <w:lvl w:ilvl="0" w:tplc="76D662C0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6">
    <w:nsid w:val="7FE25E4C"/>
    <w:multiLevelType w:val="hybridMultilevel"/>
    <w:tmpl w:val="B1C2F452"/>
    <w:lvl w:ilvl="0" w:tplc="76D662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17"/>
  </w:num>
  <w:num w:numId="8">
    <w:abstractNumId w:val="5"/>
  </w:num>
  <w:num w:numId="9">
    <w:abstractNumId w:val="11"/>
  </w:num>
  <w:num w:numId="10">
    <w:abstractNumId w:val="3"/>
  </w:num>
  <w:num w:numId="11">
    <w:abstractNumId w:val="25"/>
  </w:num>
  <w:num w:numId="12">
    <w:abstractNumId w:val="12"/>
  </w:num>
  <w:num w:numId="13">
    <w:abstractNumId w:val="21"/>
  </w:num>
  <w:num w:numId="14">
    <w:abstractNumId w:val="6"/>
  </w:num>
  <w:num w:numId="15">
    <w:abstractNumId w:val="18"/>
  </w:num>
  <w:num w:numId="16">
    <w:abstractNumId w:val="10"/>
  </w:num>
  <w:num w:numId="17">
    <w:abstractNumId w:val="15"/>
  </w:num>
  <w:num w:numId="18">
    <w:abstractNumId w:val="22"/>
  </w:num>
  <w:num w:numId="19">
    <w:abstractNumId w:val="13"/>
  </w:num>
  <w:num w:numId="20">
    <w:abstractNumId w:val="14"/>
  </w:num>
  <w:num w:numId="21">
    <w:abstractNumId w:val="20"/>
  </w:num>
  <w:num w:numId="22">
    <w:abstractNumId w:val="24"/>
  </w:num>
  <w:num w:numId="23">
    <w:abstractNumId w:val="19"/>
  </w:num>
  <w:num w:numId="24">
    <w:abstractNumId w:val="1"/>
  </w:num>
  <w:num w:numId="25">
    <w:abstractNumId w:val="2"/>
  </w:num>
  <w:num w:numId="26">
    <w:abstractNumId w:val="16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E76"/>
    <w:rsid w:val="000012E3"/>
    <w:rsid w:val="00010EE6"/>
    <w:rsid w:val="0001523D"/>
    <w:rsid w:val="000179B7"/>
    <w:rsid w:val="0002796F"/>
    <w:rsid w:val="00027E8B"/>
    <w:rsid w:val="00042D0F"/>
    <w:rsid w:val="0004318A"/>
    <w:rsid w:val="00053AFF"/>
    <w:rsid w:val="0005447C"/>
    <w:rsid w:val="0006194D"/>
    <w:rsid w:val="00071537"/>
    <w:rsid w:val="00072928"/>
    <w:rsid w:val="00090B4F"/>
    <w:rsid w:val="00093C29"/>
    <w:rsid w:val="00094348"/>
    <w:rsid w:val="000A446E"/>
    <w:rsid w:val="000A7E2A"/>
    <w:rsid w:val="000B705F"/>
    <w:rsid w:val="000C3A03"/>
    <w:rsid w:val="000D13D0"/>
    <w:rsid w:val="000E1912"/>
    <w:rsid w:val="000E4E76"/>
    <w:rsid w:val="000E5BC8"/>
    <w:rsid w:val="000F06E6"/>
    <w:rsid w:val="000F4CE1"/>
    <w:rsid w:val="00106703"/>
    <w:rsid w:val="00110B2E"/>
    <w:rsid w:val="001127EC"/>
    <w:rsid w:val="00113B78"/>
    <w:rsid w:val="00122EBB"/>
    <w:rsid w:val="001350C1"/>
    <w:rsid w:val="001406F8"/>
    <w:rsid w:val="001468B6"/>
    <w:rsid w:val="00176F91"/>
    <w:rsid w:val="00184F95"/>
    <w:rsid w:val="00187D39"/>
    <w:rsid w:val="001A52F0"/>
    <w:rsid w:val="001B0A1C"/>
    <w:rsid w:val="001B3223"/>
    <w:rsid w:val="001B5D87"/>
    <w:rsid w:val="001C2455"/>
    <w:rsid w:val="001D12FA"/>
    <w:rsid w:val="001F107F"/>
    <w:rsid w:val="001F5226"/>
    <w:rsid w:val="002075E0"/>
    <w:rsid w:val="00210F4D"/>
    <w:rsid w:val="00214F2B"/>
    <w:rsid w:val="00217BDA"/>
    <w:rsid w:val="00221066"/>
    <w:rsid w:val="00225F59"/>
    <w:rsid w:val="0025129C"/>
    <w:rsid w:val="00252EA2"/>
    <w:rsid w:val="002547EC"/>
    <w:rsid w:val="002571A6"/>
    <w:rsid w:val="00257837"/>
    <w:rsid w:val="00260379"/>
    <w:rsid w:val="0026667B"/>
    <w:rsid w:val="002842E7"/>
    <w:rsid w:val="002A0CB9"/>
    <w:rsid w:val="002B0B50"/>
    <w:rsid w:val="002B1217"/>
    <w:rsid w:val="002B322D"/>
    <w:rsid w:val="002B5639"/>
    <w:rsid w:val="002E27E5"/>
    <w:rsid w:val="002E32EA"/>
    <w:rsid w:val="002E4B3C"/>
    <w:rsid w:val="002E65BF"/>
    <w:rsid w:val="00301493"/>
    <w:rsid w:val="0030694D"/>
    <w:rsid w:val="00316750"/>
    <w:rsid w:val="003230DB"/>
    <w:rsid w:val="003328A6"/>
    <w:rsid w:val="0033480B"/>
    <w:rsid w:val="003355FB"/>
    <w:rsid w:val="0033686E"/>
    <w:rsid w:val="00356BCA"/>
    <w:rsid w:val="00374BF6"/>
    <w:rsid w:val="00377C09"/>
    <w:rsid w:val="0039188E"/>
    <w:rsid w:val="00392A6F"/>
    <w:rsid w:val="003A2E63"/>
    <w:rsid w:val="003A3997"/>
    <w:rsid w:val="003A5B3C"/>
    <w:rsid w:val="003A5B8F"/>
    <w:rsid w:val="003D0577"/>
    <w:rsid w:val="003D2BB4"/>
    <w:rsid w:val="003E0470"/>
    <w:rsid w:val="003E0C84"/>
    <w:rsid w:val="003E105D"/>
    <w:rsid w:val="003E5C64"/>
    <w:rsid w:val="00400B20"/>
    <w:rsid w:val="00403968"/>
    <w:rsid w:val="00406D07"/>
    <w:rsid w:val="0041504E"/>
    <w:rsid w:val="00422133"/>
    <w:rsid w:val="0042644E"/>
    <w:rsid w:val="00426D65"/>
    <w:rsid w:val="00431DC6"/>
    <w:rsid w:val="00435774"/>
    <w:rsid w:val="00437C35"/>
    <w:rsid w:val="00441975"/>
    <w:rsid w:val="00443680"/>
    <w:rsid w:val="00443A0E"/>
    <w:rsid w:val="00446539"/>
    <w:rsid w:val="00452AFD"/>
    <w:rsid w:val="00464C25"/>
    <w:rsid w:val="00470091"/>
    <w:rsid w:val="00476E26"/>
    <w:rsid w:val="00484EC5"/>
    <w:rsid w:val="00487D35"/>
    <w:rsid w:val="00487D61"/>
    <w:rsid w:val="004930D5"/>
    <w:rsid w:val="00495FA7"/>
    <w:rsid w:val="004966CB"/>
    <w:rsid w:val="00496B85"/>
    <w:rsid w:val="004A322D"/>
    <w:rsid w:val="004B0F10"/>
    <w:rsid w:val="004B2EC7"/>
    <w:rsid w:val="004B434E"/>
    <w:rsid w:val="004C2E44"/>
    <w:rsid w:val="004C72F9"/>
    <w:rsid w:val="004D206E"/>
    <w:rsid w:val="004D3899"/>
    <w:rsid w:val="004E2392"/>
    <w:rsid w:val="005108A6"/>
    <w:rsid w:val="00516627"/>
    <w:rsid w:val="00520C74"/>
    <w:rsid w:val="005325DB"/>
    <w:rsid w:val="00533D2C"/>
    <w:rsid w:val="00534F5D"/>
    <w:rsid w:val="00534F86"/>
    <w:rsid w:val="00541AFC"/>
    <w:rsid w:val="005422F5"/>
    <w:rsid w:val="0054713F"/>
    <w:rsid w:val="00553ECE"/>
    <w:rsid w:val="00562F00"/>
    <w:rsid w:val="00564AD8"/>
    <w:rsid w:val="00570531"/>
    <w:rsid w:val="005717D9"/>
    <w:rsid w:val="00572F17"/>
    <w:rsid w:val="00577972"/>
    <w:rsid w:val="005915BA"/>
    <w:rsid w:val="00596E75"/>
    <w:rsid w:val="005A283E"/>
    <w:rsid w:val="005C04A3"/>
    <w:rsid w:val="005C068D"/>
    <w:rsid w:val="005D101B"/>
    <w:rsid w:val="005D1AC4"/>
    <w:rsid w:val="005D3BF3"/>
    <w:rsid w:val="005E47CC"/>
    <w:rsid w:val="005E5CE7"/>
    <w:rsid w:val="005E5E80"/>
    <w:rsid w:val="005E68B2"/>
    <w:rsid w:val="005E6F39"/>
    <w:rsid w:val="005F4002"/>
    <w:rsid w:val="006065A4"/>
    <w:rsid w:val="006110BF"/>
    <w:rsid w:val="00611903"/>
    <w:rsid w:val="00611ADB"/>
    <w:rsid w:val="00611B56"/>
    <w:rsid w:val="0061448A"/>
    <w:rsid w:val="00616057"/>
    <w:rsid w:val="0061779E"/>
    <w:rsid w:val="00622B7A"/>
    <w:rsid w:val="00623C8D"/>
    <w:rsid w:val="00623F76"/>
    <w:rsid w:val="00625547"/>
    <w:rsid w:val="006273F9"/>
    <w:rsid w:val="0063171B"/>
    <w:rsid w:val="00634361"/>
    <w:rsid w:val="0064383F"/>
    <w:rsid w:val="00645367"/>
    <w:rsid w:val="00645836"/>
    <w:rsid w:val="00651E88"/>
    <w:rsid w:val="006528D0"/>
    <w:rsid w:val="00653372"/>
    <w:rsid w:val="0066264F"/>
    <w:rsid w:val="0066682E"/>
    <w:rsid w:val="00681BDE"/>
    <w:rsid w:val="00687ACD"/>
    <w:rsid w:val="006972D8"/>
    <w:rsid w:val="006A3921"/>
    <w:rsid w:val="006C216D"/>
    <w:rsid w:val="006E4EE6"/>
    <w:rsid w:val="006E7835"/>
    <w:rsid w:val="007004BA"/>
    <w:rsid w:val="00713EF0"/>
    <w:rsid w:val="00721251"/>
    <w:rsid w:val="00732D93"/>
    <w:rsid w:val="0073734C"/>
    <w:rsid w:val="00741E2B"/>
    <w:rsid w:val="00747A91"/>
    <w:rsid w:val="00752A09"/>
    <w:rsid w:val="00757AF9"/>
    <w:rsid w:val="00765A69"/>
    <w:rsid w:val="00775F6D"/>
    <w:rsid w:val="00780099"/>
    <w:rsid w:val="007971CE"/>
    <w:rsid w:val="007B4FA5"/>
    <w:rsid w:val="007B68E4"/>
    <w:rsid w:val="007C6030"/>
    <w:rsid w:val="007D26C5"/>
    <w:rsid w:val="007D73E0"/>
    <w:rsid w:val="007E5A91"/>
    <w:rsid w:val="007F1B1B"/>
    <w:rsid w:val="007F5378"/>
    <w:rsid w:val="007F5F7B"/>
    <w:rsid w:val="008027CC"/>
    <w:rsid w:val="00804317"/>
    <w:rsid w:val="0081635F"/>
    <w:rsid w:val="008171C4"/>
    <w:rsid w:val="008208DC"/>
    <w:rsid w:val="008209F1"/>
    <w:rsid w:val="00821743"/>
    <w:rsid w:val="0082211A"/>
    <w:rsid w:val="00866622"/>
    <w:rsid w:val="00867DB6"/>
    <w:rsid w:val="00875261"/>
    <w:rsid w:val="008906FC"/>
    <w:rsid w:val="008A2494"/>
    <w:rsid w:val="008A697E"/>
    <w:rsid w:val="008A7359"/>
    <w:rsid w:val="008A73A0"/>
    <w:rsid w:val="008A7452"/>
    <w:rsid w:val="008B1AA3"/>
    <w:rsid w:val="008B4559"/>
    <w:rsid w:val="008B4B33"/>
    <w:rsid w:val="008D57AC"/>
    <w:rsid w:val="008D7B2C"/>
    <w:rsid w:val="008E1904"/>
    <w:rsid w:val="008F0179"/>
    <w:rsid w:val="008F1E0D"/>
    <w:rsid w:val="008F6251"/>
    <w:rsid w:val="00902975"/>
    <w:rsid w:val="0090770F"/>
    <w:rsid w:val="009105DD"/>
    <w:rsid w:val="009230A8"/>
    <w:rsid w:val="00925B17"/>
    <w:rsid w:val="00925E7F"/>
    <w:rsid w:val="00925EEF"/>
    <w:rsid w:val="0092678D"/>
    <w:rsid w:val="00926DAB"/>
    <w:rsid w:val="00936898"/>
    <w:rsid w:val="0095364C"/>
    <w:rsid w:val="009860F0"/>
    <w:rsid w:val="00993AAA"/>
    <w:rsid w:val="009A66E1"/>
    <w:rsid w:val="009B0E76"/>
    <w:rsid w:val="009B338A"/>
    <w:rsid w:val="009D0189"/>
    <w:rsid w:val="009D0459"/>
    <w:rsid w:val="009E4C50"/>
    <w:rsid w:val="009E6FD1"/>
    <w:rsid w:val="00A04738"/>
    <w:rsid w:val="00A365ED"/>
    <w:rsid w:val="00A422E3"/>
    <w:rsid w:val="00A61AD6"/>
    <w:rsid w:val="00A85CA6"/>
    <w:rsid w:val="00A9763F"/>
    <w:rsid w:val="00AA7F3C"/>
    <w:rsid w:val="00AB48DA"/>
    <w:rsid w:val="00AC02C6"/>
    <w:rsid w:val="00AD4EA0"/>
    <w:rsid w:val="00AF45BC"/>
    <w:rsid w:val="00AF7A7E"/>
    <w:rsid w:val="00B01C25"/>
    <w:rsid w:val="00B0204C"/>
    <w:rsid w:val="00B02343"/>
    <w:rsid w:val="00B1657C"/>
    <w:rsid w:val="00B21D37"/>
    <w:rsid w:val="00B272F9"/>
    <w:rsid w:val="00B46385"/>
    <w:rsid w:val="00B53188"/>
    <w:rsid w:val="00B844B7"/>
    <w:rsid w:val="00B850D3"/>
    <w:rsid w:val="00BA3031"/>
    <w:rsid w:val="00BB49C2"/>
    <w:rsid w:val="00BD3E9B"/>
    <w:rsid w:val="00BD4A66"/>
    <w:rsid w:val="00BD700A"/>
    <w:rsid w:val="00BF293C"/>
    <w:rsid w:val="00BF674D"/>
    <w:rsid w:val="00C043BD"/>
    <w:rsid w:val="00C04906"/>
    <w:rsid w:val="00C0655D"/>
    <w:rsid w:val="00C06AFD"/>
    <w:rsid w:val="00C13F96"/>
    <w:rsid w:val="00C16064"/>
    <w:rsid w:val="00C21DAB"/>
    <w:rsid w:val="00C30509"/>
    <w:rsid w:val="00C34BD6"/>
    <w:rsid w:val="00C35FA2"/>
    <w:rsid w:val="00C376BB"/>
    <w:rsid w:val="00C528C4"/>
    <w:rsid w:val="00C610D6"/>
    <w:rsid w:val="00C72E74"/>
    <w:rsid w:val="00C74F63"/>
    <w:rsid w:val="00C75C58"/>
    <w:rsid w:val="00C838A7"/>
    <w:rsid w:val="00C85C46"/>
    <w:rsid w:val="00C91F4B"/>
    <w:rsid w:val="00CA0B30"/>
    <w:rsid w:val="00CA1974"/>
    <w:rsid w:val="00CA7C38"/>
    <w:rsid w:val="00CB07D6"/>
    <w:rsid w:val="00CD3992"/>
    <w:rsid w:val="00CD745C"/>
    <w:rsid w:val="00CE0D2A"/>
    <w:rsid w:val="00D023FB"/>
    <w:rsid w:val="00D05BDD"/>
    <w:rsid w:val="00D113A7"/>
    <w:rsid w:val="00D20879"/>
    <w:rsid w:val="00D30D4A"/>
    <w:rsid w:val="00D31EEC"/>
    <w:rsid w:val="00D33354"/>
    <w:rsid w:val="00D34CE8"/>
    <w:rsid w:val="00D41B37"/>
    <w:rsid w:val="00D47467"/>
    <w:rsid w:val="00D5328E"/>
    <w:rsid w:val="00D647A7"/>
    <w:rsid w:val="00D75E81"/>
    <w:rsid w:val="00D83063"/>
    <w:rsid w:val="00DA00A3"/>
    <w:rsid w:val="00DA207F"/>
    <w:rsid w:val="00DC471D"/>
    <w:rsid w:val="00DC4D80"/>
    <w:rsid w:val="00DD60CC"/>
    <w:rsid w:val="00DE46D9"/>
    <w:rsid w:val="00DE6BE5"/>
    <w:rsid w:val="00DF2942"/>
    <w:rsid w:val="00DF7E15"/>
    <w:rsid w:val="00E072BD"/>
    <w:rsid w:val="00E07787"/>
    <w:rsid w:val="00E11F08"/>
    <w:rsid w:val="00E13CB4"/>
    <w:rsid w:val="00E14F87"/>
    <w:rsid w:val="00E209E4"/>
    <w:rsid w:val="00E21259"/>
    <w:rsid w:val="00E21A5A"/>
    <w:rsid w:val="00E26304"/>
    <w:rsid w:val="00E362AF"/>
    <w:rsid w:val="00E412D5"/>
    <w:rsid w:val="00E47174"/>
    <w:rsid w:val="00E5520F"/>
    <w:rsid w:val="00E73DE0"/>
    <w:rsid w:val="00E80C42"/>
    <w:rsid w:val="00E8388F"/>
    <w:rsid w:val="00E84611"/>
    <w:rsid w:val="00E9129E"/>
    <w:rsid w:val="00EA441A"/>
    <w:rsid w:val="00EB0C00"/>
    <w:rsid w:val="00ED3B9F"/>
    <w:rsid w:val="00ED4719"/>
    <w:rsid w:val="00ED5732"/>
    <w:rsid w:val="00ED5934"/>
    <w:rsid w:val="00EE51CC"/>
    <w:rsid w:val="00F0021D"/>
    <w:rsid w:val="00F03CA9"/>
    <w:rsid w:val="00F048BA"/>
    <w:rsid w:val="00F10678"/>
    <w:rsid w:val="00F12A10"/>
    <w:rsid w:val="00F13A67"/>
    <w:rsid w:val="00F24301"/>
    <w:rsid w:val="00F30AC4"/>
    <w:rsid w:val="00F36733"/>
    <w:rsid w:val="00F37433"/>
    <w:rsid w:val="00F37B25"/>
    <w:rsid w:val="00F51B1A"/>
    <w:rsid w:val="00F5570D"/>
    <w:rsid w:val="00F575D4"/>
    <w:rsid w:val="00F6001C"/>
    <w:rsid w:val="00F600DA"/>
    <w:rsid w:val="00F61F18"/>
    <w:rsid w:val="00F7025A"/>
    <w:rsid w:val="00F8214C"/>
    <w:rsid w:val="00F876D8"/>
    <w:rsid w:val="00F879C3"/>
    <w:rsid w:val="00F927A1"/>
    <w:rsid w:val="00FA3E77"/>
    <w:rsid w:val="00FB4BF6"/>
    <w:rsid w:val="00FB62FA"/>
    <w:rsid w:val="00FB708A"/>
    <w:rsid w:val="00FC0E66"/>
    <w:rsid w:val="00FC55F1"/>
    <w:rsid w:val="00FC79FE"/>
    <w:rsid w:val="00FD0DF8"/>
    <w:rsid w:val="00FE11C6"/>
    <w:rsid w:val="00FE23B3"/>
    <w:rsid w:val="00FF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2B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4F2B"/>
    <w:pPr>
      <w:keepNext/>
      <w:jc w:val="center"/>
      <w:outlineLvl w:val="0"/>
    </w:pPr>
    <w:rPr>
      <w:rFonts w:eastAsia="Calibri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4F2B"/>
    <w:pPr>
      <w:keepNext/>
      <w:jc w:val="center"/>
      <w:outlineLvl w:val="1"/>
    </w:pPr>
    <w:rPr>
      <w:rFonts w:eastAsia="Calibri"/>
      <w:b/>
      <w:bCs/>
      <w:color w:val="0000FF"/>
      <w:spacing w:val="2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4F2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4F2B"/>
    <w:pPr>
      <w:keepNext/>
      <w:jc w:val="center"/>
      <w:outlineLvl w:val="3"/>
    </w:pPr>
    <w:rPr>
      <w:rFonts w:eastAsia="Calibri"/>
      <w:b/>
      <w:bCs/>
      <w:color w:val="3366FF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4F2B"/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14F2B"/>
    <w:rPr>
      <w:rFonts w:ascii="Times New Roman" w:hAnsi="Times New Roman" w:cs="Times New Roman"/>
      <w:b/>
      <w:color w:val="0000FF"/>
      <w:spacing w:val="20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14F2B"/>
    <w:rPr>
      <w:rFonts w:ascii="Arial" w:hAnsi="Arial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F2B"/>
    <w:rPr>
      <w:rFonts w:ascii="Times New Roman" w:hAnsi="Times New Roman" w:cs="Times New Roman"/>
      <w:b/>
      <w:color w:val="3366FF"/>
      <w:sz w:val="24"/>
    </w:rPr>
  </w:style>
  <w:style w:type="paragraph" w:customStyle="1" w:styleId="ConsPlusTitle">
    <w:name w:val="ConsPlusTitle"/>
    <w:uiPriority w:val="99"/>
    <w:rsid w:val="00214F2B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214F2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F2B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757AF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table" w:styleId="TableGrid">
    <w:name w:val="Table Grid"/>
    <w:basedOn w:val="TableNormal"/>
    <w:uiPriority w:val="99"/>
    <w:rsid w:val="005A28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906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B708A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76BB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sid w:val="00FB708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708A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76BB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rsid w:val="00C34BD6"/>
    <w:rPr>
      <w:rFonts w:cs="Times New Roman"/>
      <w:color w:val="000080"/>
      <w:u w:val="single"/>
    </w:rPr>
  </w:style>
  <w:style w:type="paragraph" w:customStyle="1" w:styleId="s1">
    <w:name w:val="s_1"/>
    <w:basedOn w:val="Normal"/>
    <w:uiPriority w:val="99"/>
    <w:rsid w:val="0041504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7945F2112FD7CB724D3EACA5809BBA6178AF3D0DD74B42641467ACF2FF571ED0F8B074329AEB72B46A14AD4489CF9E89CB723B74FED9A0z6t4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7945F2112FD7CB724D3EACA5809BBA6178A43C08D74B42641467ACF2FF571ED0F8B077379AEC7EE83004A90DDEC0828BD16C3D6AFEzDt9M" TargetMode="External"/><Relationship Id="rId12" Type="http://schemas.openxmlformats.org/officeDocument/2006/relationships/hyperlink" Target="consultantplus://offline/ref=A79C4C0E076C3D2336F5C2FD3266BB96BD704833FCD0DBCBD5C78F93DDDBDECC312F259E38E7A6BB5CA3FF0927Y6i8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9C4C0E076C3D2336F5C2FD3266BB96BD774830F8D3DBCBD5C78F93DDDBDECC312F259E38E7A6BB5CA3FF0927Y6i8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rel-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9C4C0E076C3D2336F5C2FD3266BB96BD774830F8D3DBCBD5C78F93DDDBDECC312F259E38E7A6BB5CA3FF0927Y6i8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6</Pages>
  <Words>1923</Words>
  <Characters>10965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Tanya</dc:creator>
  <cp:keywords/>
  <dc:description/>
  <cp:lastModifiedBy>blednova-el</cp:lastModifiedBy>
  <cp:revision>2</cp:revision>
  <cp:lastPrinted>2022-09-05T15:26:00Z</cp:lastPrinted>
  <dcterms:created xsi:type="dcterms:W3CDTF">2022-09-21T07:35:00Z</dcterms:created>
  <dcterms:modified xsi:type="dcterms:W3CDTF">2022-09-21T07:35:00Z</dcterms:modified>
</cp:coreProperties>
</file>