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3E" w:rsidRDefault="009B2F3E" w:rsidP="00621B88">
      <w:pPr>
        <w:pStyle w:val="a4"/>
        <w:ind w:hanging="12"/>
        <w:jc w:val="center"/>
        <w:rPr>
          <w:sz w:val="26"/>
          <w:szCs w:val="26"/>
        </w:rPr>
      </w:pPr>
    </w:p>
    <w:p w:rsidR="007F426D" w:rsidRDefault="007F426D" w:rsidP="007F426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F426D">
        <w:rPr>
          <w:sz w:val="26"/>
          <w:szCs w:val="26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>
        <w:rPr>
          <w:sz w:val="26"/>
          <w:szCs w:val="26"/>
        </w:rPr>
        <w:t xml:space="preserve"> </w:t>
      </w:r>
      <w:r w:rsidRPr="007F426D">
        <w:rPr>
          <w:sz w:val="26"/>
          <w:szCs w:val="26"/>
        </w:rPr>
        <w:t xml:space="preserve">на </w:t>
      </w:r>
      <w:r w:rsidR="00B34D2D">
        <w:rPr>
          <w:sz w:val="26"/>
          <w:szCs w:val="26"/>
        </w:rPr>
        <w:t>31</w:t>
      </w:r>
      <w:r w:rsidRPr="007F426D">
        <w:rPr>
          <w:sz w:val="26"/>
          <w:szCs w:val="26"/>
        </w:rPr>
        <w:t xml:space="preserve"> </w:t>
      </w:r>
      <w:r w:rsidR="00B34D2D">
        <w:rPr>
          <w:sz w:val="26"/>
          <w:szCs w:val="26"/>
        </w:rPr>
        <w:t>августа</w:t>
      </w:r>
      <w:r w:rsidRPr="007F426D">
        <w:rPr>
          <w:sz w:val="26"/>
          <w:szCs w:val="26"/>
        </w:rPr>
        <w:t xml:space="preserve"> 202</w:t>
      </w:r>
      <w:r w:rsidR="001A02F5">
        <w:rPr>
          <w:sz w:val="26"/>
          <w:szCs w:val="26"/>
        </w:rPr>
        <w:t>1</w:t>
      </w:r>
      <w:r w:rsidRPr="007F426D">
        <w:rPr>
          <w:sz w:val="26"/>
          <w:szCs w:val="26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в сети Интернет http://utp.sberbank-ast.ru (торговая секция «Приватизация, аренда и продажа прав»):</w:t>
      </w:r>
    </w:p>
    <w:p w:rsidR="001A02F5" w:rsidRDefault="001A02F5" w:rsidP="007F426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146"/>
        <w:gridCol w:w="8881"/>
      </w:tblGrid>
      <w:tr w:rsidR="001A02F5" w:rsidTr="001A02F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2F5" w:rsidRPr="003C7589" w:rsidRDefault="001A02F5" w:rsidP="001A02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2F5" w:rsidRPr="003C7589" w:rsidRDefault="001A02F5" w:rsidP="001A02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лота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Нежилое помещение, расположенное по адресу: г. Орёл, Наугорское шоссе, д. 25, пом. 122, площадь 194,9 кв.м., этаж подвал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Нежилое помещение, расположенное по адресу: г. Орёл, ул. Октябрьская, д. 205, пом. 86, площадь 301,9 кв.м., этаж подвал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Нежилое помещение, расположенное по адресу: г. Орел, ул. Октябрьская, д. 211, пом. 129, площадь 156 кв.м., этаж цокольный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Нежилое помещение, расположенное по адресу: г. Орёл, бул. Победы, д. 5, пом. 103, площадь 254,5 кв.м., этаж подвал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Нежилое подвальное помещение № 81, расположенное по адресу: г. Орёл, пер. Почтовый, д. 6, пом. 81, площадь 522,6 кв.м., этаж подвал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Нежилое помещение, расположенное по адресу: г. Орел, пер. Рыночный, д. 5, пом. 87, площадь 36,6 кв.м., этаж 3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Нежилое помещение, расположенное по адресу: г. Орел, пер. Рыночный, д. 5, пом. 88, площадь 99,8 кв.м., этаж 3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Нежилое помещение, расположенное по адресу: г. Орел, ул. Сурена Шаумяна, д. 4, пом. 71, площадь 22,7 кв.м., этаж подвал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Нежилое помещение, расположенное по адресу: г. Орёл, ул. Цветаева, д. 42, пом. 65, площадь 214,5 кв.м., этаж 1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Нежилое помещение, расположенное по адресу: г. Орёл, ул. Цветаева, д. 42, пом. 66, площадь 42,8 кв.м., этаж подвал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Нежилое помещение, расположенное по адресу: г. Орёл, ул. Цветаева, д. 42, пом. 71, площадь 347,1 кв.м., этаж подвал</w:t>
            </w:r>
          </w:p>
        </w:tc>
      </w:tr>
    </w:tbl>
    <w:p w:rsidR="00621B88" w:rsidRPr="00DC783D" w:rsidRDefault="00621B88" w:rsidP="009B2F3E">
      <w:pPr>
        <w:pStyle w:val="a4"/>
        <w:ind w:firstLine="0"/>
        <w:rPr>
          <w:sz w:val="26"/>
          <w:szCs w:val="26"/>
        </w:rPr>
      </w:pPr>
      <w:r w:rsidRPr="00DC783D">
        <w:rPr>
          <w:sz w:val="26"/>
          <w:szCs w:val="26"/>
        </w:rPr>
        <w:t>признан несостоявшимся в связи с отсутствием заявок на участие в торгах.</w:t>
      </w:r>
    </w:p>
    <w:p w:rsidR="001B67BF" w:rsidRPr="00DC783D" w:rsidRDefault="001B67BF" w:rsidP="00DB1F24">
      <w:pPr>
        <w:pStyle w:val="a4"/>
        <w:ind w:firstLine="851"/>
        <w:rPr>
          <w:color w:val="000000"/>
          <w:sz w:val="26"/>
          <w:szCs w:val="26"/>
        </w:rPr>
      </w:pPr>
    </w:p>
    <w:p w:rsidR="00C12022" w:rsidRPr="00DC783D" w:rsidRDefault="00C12022" w:rsidP="00DB1F24">
      <w:pPr>
        <w:pStyle w:val="a4"/>
        <w:ind w:firstLine="851"/>
        <w:rPr>
          <w:color w:val="000000"/>
          <w:sz w:val="26"/>
          <w:szCs w:val="26"/>
        </w:rPr>
      </w:pPr>
    </w:p>
    <w:p w:rsidR="00621B88" w:rsidRPr="001A02F5" w:rsidRDefault="00621B88" w:rsidP="00621B88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621B88" w:rsidRPr="001A02F5" w:rsidSect="001A02F5">
      <w:pgSz w:w="11906" w:h="16838"/>
      <w:pgMar w:top="851" w:right="707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82" w:rsidRDefault="00535682" w:rsidP="00523E4A">
      <w:r>
        <w:separator/>
      </w:r>
    </w:p>
  </w:endnote>
  <w:endnote w:type="continuationSeparator" w:id="0">
    <w:p w:rsidR="00535682" w:rsidRDefault="00535682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82" w:rsidRDefault="00535682" w:rsidP="00523E4A">
      <w:r>
        <w:separator/>
      </w:r>
    </w:p>
  </w:footnote>
  <w:footnote w:type="continuationSeparator" w:id="0">
    <w:p w:rsidR="00535682" w:rsidRDefault="00535682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02F5"/>
    <w:rsid w:val="001A5CFF"/>
    <w:rsid w:val="001B0139"/>
    <w:rsid w:val="001B01C5"/>
    <w:rsid w:val="001B13A9"/>
    <w:rsid w:val="001B67BF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298B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1C83"/>
    <w:rsid w:val="002D3515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35682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088E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3E20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E715C"/>
    <w:rsid w:val="007F0502"/>
    <w:rsid w:val="007F1455"/>
    <w:rsid w:val="007F1E29"/>
    <w:rsid w:val="007F426D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2F3E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10AA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06801"/>
    <w:rsid w:val="00B11EB8"/>
    <w:rsid w:val="00B20233"/>
    <w:rsid w:val="00B26111"/>
    <w:rsid w:val="00B3031C"/>
    <w:rsid w:val="00B34D2D"/>
    <w:rsid w:val="00B41E97"/>
    <w:rsid w:val="00B42EF3"/>
    <w:rsid w:val="00B50FF8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C02DD2"/>
    <w:rsid w:val="00C030CF"/>
    <w:rsid w:val="00C12022"/>
    <w:rsid w:val="00C14587"/>
    <w:rsid w:val="00C1668C"/>
    <w:rsid w:val="00C33722"/>
    <w:rsid w:val="00C344F3"/>
    <w:rsid w:val="00C34514"/>
    <w:rsid w:val="00C42E47"/>
    <w:rsid w:val="00C50CCA"/>
    <w:rsid w:val="00C535F2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B1F24"/>
    <w:rsid w:val="00DC0D29"/>
    <w:rsid w:val="00DC1E13"/>
    <w:rsid w:val="00DC2213"/>
    <w:rsid w:val="00DC783D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14F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CD14"/>
  <w15:docId w15:val="{E9AC8036-8551-4567-B904-F28BD34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5C51-0C82-465A-86D2-99C65628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Трахинина Жанна Викторовна</cp:lastModifiedBy>
  <cp:revision>3</cp:revision>
  <cp:lastPrinted>2021-08-30T11:51:00Z</cp:lastPrinted>
  <dcterms:created xsi:type="dcterms:W3CDTF">2021-08-30T11:52:00Z</dcterms:created>
  <dcterms:modified xsi:type="dcterms:W3CDTF">2021-08-31T08:41:00Z</dcterms:modified>
</cp:coreProperties>
</file>