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A7" w:rsidRPr="003C01A9" w:rsidRDefault="00CF28A7" w:rsidP="00D75C2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поддержка граждан, признанных безработными</w:t>
      </w:r>
    </w:p>
    <w:p w:rsidR="00D75C20" w:rsidRPr="003C01A9" w:rsidRDefault="00D75C20" w:rsidP="00D75C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8A7" w:rsidRPr="003C01A9" w:rsidRDefault="00CF28A7" w:rsidP="00D75C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12 Закона Российской Федерации «О занятости населения в Российской Федерации»</w:t>
      </w:r>
      <w:r w:rsidR="00D75C20"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Российской Федерации гарантируются свобода выбора рода деятельности, профессии (специальности), вида и характера труда, защита от безработицы, бесплатное содействие в подборе подходящей работы и трудоустройстве при посредничестве органов службы занятости, информирование о положении на рынке труда.</w:t>
      </w:r>
    </w:p>
    <w:p w:rsidR="00CF28A7" w:rsidRPr="003C01A9" w:rsidRDefault="00CF28A7" w:rsidP="00D75C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 гражданам государством гарантируется социальная поддержка.</w:t>
      </w:r>
    </w:p>
    <w:p w:rsidR="00CF28A7" w:rsidRPr="003C01A9" w:rsidRDefault="00CF28A7" w:rsidP="00D75C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социальной поддержкой понимается осуществление социальных выплат гражданам, признанным в установленном порядке безработными, в виде пособия по безработице,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занятости; пенсии, назначенной по предложению органов службы занятости на период до наступления возраста, дающего право на установление трудовой пенсии по старости, в том числе досрочно назначаемой трудовой пенсии по старости</w:t>
      </w:r>
      <w:r w:rsidR="0022553E"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8A7" w:rsidRPr="003C01A9" w:rsidRDefault="00CF28A7" w:rsidP="00D75C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безработице - это одна из форм социальной поддержки людей, лишившихся работы. Его размер варьируется от 1 500 до 12 130 рублей.</w:t>
      </w:r>
    </w:p>
    <w:p w:rsidR="00CF28A7" w:rsidRPr="003C01A9" w:rsidRDefault="00CF28A7" w:rsidP="00D75C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Максимальные суммы положены тем, у кого в течение 12 месяцев, предшествующих увольнению, общий стаж оплачиваемой работы был не менее 26 календарных недель на условиях полного рабочего дня или недели.</w:t>
      </w:r>
    </w:p>
    <w:p w:rsidR="0022553E" w:rsidRPr="003C01A9" w:rsidRDefault="00CF28A7" w:rsidP="00D75C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гражданина п</w:t>
      </w:r>
      <w:r w:rsidR="0022553E"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ризнали безработным, он должен:</w:t>
      </w:r>
    </w:p>
    <w:p w:rsidR="0022553E" w:rsidRPr="003C01A9" w:rsidRDefault="00CF28A7" w:rsidP="00D75C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быть трудоспособным гражданином, не имеющим работы и з</w:t>
      </w:r>
      <w:r w:rsidR="0022553E"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аработка;</w:t>
      </w:r>
    </w:p>
    <w:p w:rsidR="0022553E" w:rsidRPr="003C01A9" w:rsidRDefault="00CF28A7" w:rsidP="00D75C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зарегистрироваться в органах службы занятости в </w:t>
      </w:r>
      <w:r w:rsidR="0022553E"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поиска подходящей работы;</w:t>
      </w:r>
    </w:p>
    <w:p w:rsidR="00CF28A7" w:rsidRPr="003C01A9" w:rsidRDefault="00CF28A7" w:rsidP="00D75C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искать работу и быть готовым приступить к ней.</w:t>
      </w:r>
    </w:p>
    <w:p w:rsidR="00CF28A7" w:rsidRPr="003C01A9" w:rsidRDefault="00CF28A7" w:rsidP="00D75C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безработице может получить гражданин, потерявший работу или не имеющий работы, обратившийся в службу занятости населения и поставленный на учет как безработный.</w:t>
      </w:r>
    </w:p>
    <w:p w:rsidR="00CF28A7" w:rsidRPr="003C01A9" w:rsidRDefault="00CF28A7" w:rsidP="00D75C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начать получать деньги гражданин обращается в территориальный </w:t>
      </w:r>
      <w:r w:rsidR="0022553E"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</w:t>
      </w:r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проживания. До 31 декабря</w:t>
      </w:r>
      <w:r w:rsidR="0022553E"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 разрешено не идти лично, а подавать документы </w:t>
      </w:r>
      <w:proofErr w:type="spellStart"/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портал </w:t>
      </w:r>
      <w:proofErr w:type="spellStart"/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сайт «Работа в России» пособие по безработице назначат и выплатят по общим правилам.</w:t>
      </w:r>
    </w:p>
    <w:p w:rsidR="00CF28A7" w:rsidRPr="003C01A9" w:rsidRDefault="00CF28A7" w:rsidP="00D75C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категории граждан </w:t>
      </w:r>
      <w:r w:rsidR="003C01A9"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рассчитывать на оформление статуса</w:t>
      </w:r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безработных: к ним относятся лица, проходящие воинскую службу; студенты очных отделений; несовершеннолетние и пенсионеры по старости; осужденные граждане и приговоренные к исправительным работам, лишению свободы.</w:t>
      </w:r>
    </w:p>
    <w:p w:rsidR="00CF28A7" w:rsidRPr="003C01A9" w:rsidRDefault="00CF28A7" w:rsidP="00D75C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Социальную поддержку в виде стипендий получают граждане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нетрудоспособности.</w:t>
      </w:r>
    </w:p>
    <w:p w:rsidR="00CF28A7" w:rsidRPr="003C01A9" w:rsidRDefault="00CF28A7" w:rsidP="00D75C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обучение – это вид образования, который направлен на приобретение </w:t>
      </w:r>
      <w:proofErr w:type="gramStart"/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профессий).</w:t>
      </w:r>
    </w:p>
    <w:p w:rsidR="00CF28A7" w:rsidRDefault="00CF28A7" w:rsidP="00D75C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профессионального обучения, имеющего своей целью, прежде всего, приобретение профессиональной компетенции,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3C01A9" w:rsidRPr="003C01A9" w:rsidRDefault="003C01A9" w:rsidP="00D75C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профессиональное образование – эффективный институт, позволяющий гражданам быстро освоить новую для себя сферу трудовой деятельности и в кратчайшие сроки приступить к работе. Например, граждане, имеющие</w:t>
      </w:r>
      <w:r w:rsidR="00F7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образование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квалификацию менеджеров организации, могут обратиться за получением дополнительного профессионального образования и за несколько месяцев освоить профессию бухгалтера. Квалификация работников, получивших дополнительное профессиональное образование, положительно оценивается большинством работодателей, обращающихся в Центры занятости населения.</w:t>
      </w:r>
    </w:p>
    <w:p w:rsidR="00CF28A7" w:rsidRPr="003C01A9" w:rsidRDefault="00CF28A7" w:rsidP="00D75C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согласно действующей редакции ст. 32 ФЗ «О занятости населения в Российской Федерации» безработные граждане </w:t>
      </w:r>
      <w:proofErr w:type="spellStart"/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имеют возможность досрочно выйти на пенсию. Речь идёт о людях, уволенных в связи с ликвидацией организации, сокращением численности или штата работников, которые состоят на учёте в службе занятости.</w:t>
      </w:r>
    </w:p>
    <w:p w:rsidR="00CF28A7" w:rsidRPr="003C01A9" w:rsidRDefault="00CF28A7" w:rsidP="00D75C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органов службы занятости при отсутствии возможности для трудоустройства безработным гражданам, не достигшим возраста, дающего право на страховую пенсию по старости,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работ, дающие право на досрочное назначение страховой пенсии по старости</w:t>
      </w:r>
      <w:proofErr w:type="gramEnd"/>
      <w:r w:rsidRPr="003C01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их согласия может назначаться пенсия на период до наступления возраста, дающего право на страховую пенсию по старости, в том числе назначаемую досрочно, но не ранее чем за два года до наступления соответствующего возраста.</w:t>
      </w:r>
    </w:p>
    <w:p w:rsidR="00D75C20" w:rsidRDefault="00D75C20" w:rsidP="00D75C2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75C20" w:rsidRPr="003C01A9" w:rsidRDefault="00D75C20" w:rsidP="00F725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1A9">
        <w:rPr>
          <w:rFonts w:ascii="Times New Roman" w:hAnsi="Times New Roman" w:cs="Times New Roman"/>
          <w:sz w:val="28"/>
          <w:szCs w:val="28"/>
        </w:rPr>
        <w:t xml:space="preserve">Информационный материал подготовлен прокуратурой Советского района </w:t>
      </w:r>
      <w:proofErr w:type="gramStart"/>
      <w:r w:rsidRPr="003C01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01A9">
        <w:rPr>
          <w:rFonts w:ascii="Times New Roman" w:hAnsi="Times New Roman" w:cs="Times New Roman"/>
          <w:sz w:val="28"/>
          <w:szCs w:val="28"/>
        </w:rPr>
        <w:t>. Орла.</w:t>
      </w:r>
    </w:p>
    <w:sectPr w:rsidR="00D75C20" w:rsidRPr="003C01A9" w:rsidSect="003E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8A7"/>
    <w:rsid w:val="0022553E"/>
    <w:rsid w:val="003C01A9"/>
    <w:rsid w:val="003E4A82"/>
    <w:rsid w:val="00BF2821"/>
    <w:rsid w:val="00CF28A7"/>
    <w:rsid w:val="00D75C20"/>
    <w:rsid w:val="00F7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F28A7"/>
  </w:style>
  <w:style w:type="character" w:customStyle="1" w:styleId="feeds-pagenavigationtooltip">
    <w:name w:val="feeds-page__navigation_tooltip"/>
    <w:basedOn w:val="a0"/>
    <w:rsid w:val="00CF28A7"/>
  </w:style>
  <w:style w:type="paragraph" w:styleId="a3">
    <w:name w:val="Normal (Web)"/>
    <w:basedOn w:val="a"/>
    <w:uiPriority w:val="99"/>
    <w:semiHidden/>
    <w:unhideWhenUsed/>
    <w:rsid w:val="00CF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6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8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751</Words>
  <Characters>4281</Characters>
  <Application>Microsoft Office Word</Application>
  <DocSecurity>0</DocSecurity>
  <Lines>35</Lines>
  <Paragraphs>10</Paragraphs>
  <ScaleCrop>false</ScaleCrop>
  <Company>Microsoft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2020-12-09T13:16:00Z</dcterms:created>
  <dcterms:modified xsi:type="dcterms:W3CDTF">2020-12-14T12:27:00Z</dcterms:modified>
</cp:coreProperties>
</file>